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A1" w:rsidRPr="0056452B" w:rsidRDefault="007150A1" w:rsidP="00B13D8A">
      <w:pPr>
        <w:spacing w:line="240" w:lineRule="auto"/>
        <w:jc w:val="center"/>
        <w:rPr>
          <w:rFonts w:ascii="Times New Roman" w:hAnsi="Times New Roman" w:cs="Times New Roman"/>
          <w:b/>
          <w:sz w:val="28"/>
          <w:szCs w:val="24"/>
          <w:u w:val="single"/>
        </w:rPr>
      </w:pPr>
      <w:r w:rsidRPr="0056452B">
        <w:rPr>
          <w:rFonts w:ascii="Times New Roman" w:hAnsi="Times New Roman" w:cs="Times New Roman"/>
          <w:b/>
          <w:noProof/>
          <w:sz w:val="28"/>
          <w:szCs w:val="24"/>
        </w:rPr>
        <w:drawing>
          <wp:anchor distT="0" distB="0" distL="114300" distR="114300" simplePos="0" relativeHeight="251661312" behindDoc="0" locked="0" layoutInCell="1" allowOverlap="1" wp14:anchorId="262B21A1" wp14:editId="5FB5D78E">
            <wp:simplePos x="0" y="0"/>
            <wp:positionH relativeFrom="column">
              <wp:posOffset>5391150</wp:posOffset>
            </wp:positionH>
            <wp:positionV relativeFrom="paragraph">
              <wp:posOffset>-715010</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52B">
        <w:rPr>
          <w:rFonts w:ascii="Times New Roman" w:hAnsi="Times New Roman" w:cs="Times New Roman"/>
          <w:b/>
          <w:sz w:val="28"/>
          <w:szCs w:val="24"/>
          <w:u w:val="single"/>
        </w:rPr>
        <w:t xml:space="preserve">Nuclear Medicine Gastric Empty Scan </w:t>
      </w:r>
    </w:p>
    <w:p w:rsidR="007150A1" w:rsidRPr="00B13D8A" w:rsidRDefault="007150A1" w:rsidP="00B13D8A">
      <w:pPr>
        <w:spacing w:line="240" w:lineRule="auto"/>
        <w:rPr>
          <w:rFonts w:ascii="Times New Roman" w:hAnsi="Times New Roman" w:cs="Times New Roman"/>
          <w:b/>
          <w:sz w:val="24"/>
          <w:szCs w:val="24"/>
        </w:rPr>
      </w:pPr>
      <w:r w:rsidRPr="00630A87">
        <w:rPr>
          <w:rFonts w:ascii="Times New Roman" w:hAnsi="Times New Roman" w:cs="Times New Roman"/>
          <w:b/>
          <w:sz w:val="28"/>
          <w:szCs w:val="24"/>
        </w:rPr>
        <w:t>What is a Nuclear Medicine Gastric Empty Study?</w:t>
      </w:r>
    </w:p>
    <w:p w:rsidR="007150A1" w:rsidRPr="0056452B" w:rsidRDefault="007150A1" w:rsidP="00B13D8A">
      <w:pPr>
        <w:spacing w:line="240" w:lineRule="auto"/>
        <w:rPr>
          <w:rFonts w:ascii="Times New Roman" w:hAnsi="Times New Roman" w:cs="Times New Roman"/>
          <w:sz w:val="26"/>
          <w:szCs w:val="26"/>
        </w:rPr>
      </w:pPr>
      <w:r w:rsidRPr="0056452B">
        <w:rPr>
          <w:rFonts w:ascii="Times New Roman" w:hAnsi="Times New Roman" w:cs="Times New Roman"/>
          <w:sz w:val="26"/>
          <w:szCs w:val="26"/>
        </w:rPr>
        <w:t xml:space="preserve">A Nuclear Medicine Gastric Empty study uses small amount of a radioactive tracer mixed with a scrambled egg to determine how well the </w:t>
      </w:r>
      <w:r w:rsidR="00B13D8A" w:rsidRPr="0056452B">
        <w:rPr>
          <w:rFonts w:ascii="Times New Roman" w:hAnsi="Times New Roman" w:cs="Times New Roman"/>
          <w:sz w:val="26"/>
          <w:szCs w:val="26"/>
        </w:rPr>
        <w:t>s</w:t>
      </w:r>
      <w:r w:rsidRPr="0056452B">
        <w:rPr>
          <w:rFonts w:ascii="Times New Roman" w:hAnsi="Times New Roman" w:cs="Times New Roman"/>
          <w:sz w:val="26"/>
          <w:szCs w:val="26"/>
        </w:rPr>
        <w:t xml:space="preserve">tomach is functioning. </w:t>
      </w:r>
    </w:p>
    <w:p w:rsidR="007150A1" w:rsidRPr="00630A87" w:rsidRDefault="007150A1" w:rsidP="00B13D8A">
      <w:pPr>
        <w:spacing w:line="240" w:lineRule="auto"/>
        <w:rPr>
          <w:rFonts w:ascii="Times New Roman" w:hAnsi="Times New Roman" w:cs="Times New Roman"/>
          <w:b/>
          <w:sz w:val="28"/>
          <w:szCs w:val="24"/>
        </w:rPr>
      </w:pPr>
      <w:r w:rsidRPr="00630A87">
        <w:rPr>
          <w:rFonts w:ascii="Times New Roman" w:hAnsi="Times New Roman" w:cs="Times New Roman"/>
          <w:b/>
          <w:sz w:val="28"/>
          <w:szCs w:val="24"/>
        </w:rPr>
        <w:t>What happens during this scan?</w:t>
      </w:r>
    </w:p>
    <w:p w:rsidR="007150A1" w:rsidRPr="00630A87" w:rsidRDefault="007150A1" w:rsidP="00B13D8A">
      <w:pPr>
        <w:pStyle w:val="ListParagraph"/>
        <w:numPr>
          <w:ilvl w:val="0"/>
          <w:numId w:val="1"/>
        </w:numPr>
        <w:spacing w:line="240" w:lineRule="auto"/>
        <w:rPr>
          <w:rFonts w:ascii="Times New Roman" w:hAnsi="Times New Roman" w:cs="Times New Roman"/>
          <w:sz w:val="26"/>
          <w:szCs w:val="26"/>
        </w:rPr>
      </w:pPr>
      <w:r w:rsidRPr="00630A87">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7150A1" w:rsidRPr="00630A87" w:rsidRDefault="007150A1" w:rsidP="00B13D8A">
      <w:pPr>
        <w:pStyle w:val="ListParagraph"/>
        <w:numPr>
          <w:ilvl w:val="0"/>
          <w:numId w:val="1"/>
        </w:numPr>
        <w:spacing w:line="240" w:lineRule="auto"/>
        <w:rPr>
          <w:rFonts w:ascii="Times New Roman" w:hAnsi="Times New Roman" w:cs="Times New Roman"/>
          <w:sz w:val="26"/>
          <w:szCs w:val="26"/>
        </w:rPr>
      </w:pPr>
      <w:r w:rsidRPr="00630A87">
        <w:rPr>
          <w:rFonts w:ascii="Times New Roman" w:hAnsi="Times New Roman" w:cs="Times New Roman"/>
          <w:sz w:val="26"/>
          <w:szCs w:val="26"/>
        </w:rPr>
        <w:t>You will be brought into the nuclear medicine scan room where the nuclear medicine technologist will explain the exam.</w:t>
      </w:r>
    </w:p>
    <w:p w:rsidR="00965772" w:rsidRPr="00630A87" w:rsidRDefault="007150A1" w:rsidP="00B13D8A">
      <w:pPr>
        <w:pStyle w:val="ListParagraph"/>
        <w:numPr>
          <w:ilvl w:val="0"/>
          <w:numId w:val="1"/>
        </w:numPr>
        <w:spacing w:line="240" w:lineRule="auto"/>
        <w:rPr>
          <w:rFonts w:ascii="Times New Roman" w:hAnsi="Times New Roman" w:cs="Times New Roman"/>
          <w:sz w:val="26"/>
          <w:szCs w:val="26"/>
        </w:rPr>
      </w:pPr>
      <w:r w:rsidRPr="00630A87">
        <w:rPr>
          <w:rFonts w:ascii="Times New Roman" w:hAnsi="Times New Roman" w:cs="Times New Roman"/>
          <w:sz w:val="26"/>
          <w:szCs w:val="26"/>
        </w:rPr>
        <w:t>Your child will be asked to eat one scrambled egg, which is tagged with a small amount of a radiotracer, and drink a small amount of water and then lie down on the bed</w:t>
      </w:r>
      <w:r w:rsidR="00B44398" w:rsidRPr="00630A87">
        <w:rPr>
          <w:rFonts w:ascii="Times New Roman" w:hAnsi="Times New Roman" w:cs="Times New Roman"/>
          <w:sz w:val="26"/>
          <w:szCs w:val="26"/>
        </w:rPr>
        <w:t xml:space="preserve"> for imaging</w:t>
      </w:r>
      <w:r w:rsidRPr="00630A87">
        <w:rPr>
          <w:rFonts w:ascii="Times New Roman" w:hAnsi="Times New Roman" w:cs="Times New Roman"/>
          <w:sz w:val="26"/>
          <w:szCs w:val="26"/>
        </w:rPr>
        <w:t>.</w:t>
      </w:r>
    </w:p>
    <w:p w:rsidR="00965772" w:rsidRPr="00630A87" w:rsidRDefault="00965772" w:rsidP="00B13D8A">
      <w:pPr>
        <w:pStyle w:val="ListParagraph"/>
        <w:numPr>
          <w:ilvl w:val="0"/>
          <w:numId w:val="2"/>
        </w:numPr>
        <w:spacing w:line="240" w:lineRule="auto"/>
        <w:rPr>
          <w:rFonts w:ascii="Times New Roman" w:hAnsi="Times New Roman" w:cs="Times New Roman"/>
          <w:sz w:val="26"/>
          <w:szCs w:val="26"/>
        </w:rPr>
      </w:pPr>
      <w:r w:rsidRPr="00630A87">
        <w:rPr>
          <w:rFonts w:ascii="Times New Roman" w:hAnsi="Times New Roman" w:cs="Times New Roman"/>
          <w:sz w:val="26"/>
          <w:szCs w:val="26"/>
        </w:rPr>
        <w:t>Gastric Empty scans can be ordered as either a 2hr or 4hr study.</w:t>
      </w:r>
    </w:p>
    <w:p w:rsidR="007150A1" w:rsidRPr="00630A87" w:rsidRDefault="007150A1" w:rsidP="00B13D8A">
      <w:pPr>
        <w:pStyle w:val="ListParagraph"/>
        <w:numPr>
          <w:ilvl w:val="0"/>
          <w:numId w:val="2"/>
        </w:numPr>
        <w:spacing w:line="240" w:lineRule="auto"/>
        <w:rPr>
          <w:rFonts w:ascii="Times New Roman" w:hAnsi="Times New Roman" w:cs="Times New Roman"/>
          <w:sz w:val="26"/>
          <w:szCs w:val="26"/>
        </w:rPr>
      </w:pPr>
      <w:r w:rsidRPr="00630A87">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7150A1" w:rsidRPr="00630A87" w:rsidRDefault="007150A1" w:rsidP="00B13D8A">
      <w:pPr>
        <w:spacing w:line="240" w:lineRule="auto"/>
        <w:rPr>
          <w:rFonts w:ascii="Times New Roman" w:hAnsi="Times New Roman" w:cs="Times New Roman"/>
          <w:b/>
          <w:sz w:val="28"/>
          <w:szCs w:val="24"/>
        </w:rPr>
      </w:pPr>
      <w:r w:rsidRPr="00630A87">
        <w:rPr>
          <w:rFonts w:ascii="Times New Roman" w:hAnsi="Times New Roman" w:cs="Times New Roman"/>
          <w:b/>
          <w:sz w:val="28"/>
          <w:szCs w:val="24"/>
        </w:rPr>
        <w:t>How can you prepare and support your child with their Nuclear Medicine Scan?</w:t>
      </w:r>
    </w:p>
    <w:p w:rsidR="007150A1" w:rsidRPr="00630A87" w:rsidRDefault="007150A1" w:rsidP="00B13D8A">
      <w:pPr>
        <w:pStyle w:val="ListParagraph"/>
        <w:numPr>
          <w:ilvl w:val="0"/>
          <w:numId w:val="3"/>
        </w:numPr>
        <w:spacing w:line="240" w:lineRule="auto"/>
        <w:rPr>
          <w:rFonts w:ascii="Times New Roman" w:hAnsi="Times New Roman" w:cs="Times New Roman"/>
          <w:sz w:val="26"/>
          <w:szCs w:val="26"/>
        </w:rPr>
      </w:pPr>
      <w:r w:rsidRPr="00630A87">
        <w:rPr>
          <w:rFonts w:ascii="Times New Roman" w:hAnsi="Times New Roman" w:cs="Times New Roman"/>
          <w:sz w:val="26"/>
          <w:szCs w:val="26"/>
        </w:rPr>
        <w:t>Use developmentally appropriate words to explain to your child what will happen.</w:t>
      </w:r>
    </w:p>
    <w:p w:rsidR="00965772" w:rsidRPr="00630A87" w:rsidRDefault="00965772" w:rsidP="00B13D8A">
      <w:pPr>
        <w:pStyle w:val="ListParagraph"/>
        <w:numPr>
          <w:ilvl w:val="0"/>
          <w:numId w:val="3"/>
        </w:numPr>
        <w:spacing w:line="240" w:lineRule="auto"/>
        <w:rPr>
          <w:rFonts w:ascii="Times New Roman" w:hAnsi="Times New Roman" w:cs="Times New Roman"/>
          <w:sz w:val="26"/>
          <w:szCs w:val="26"/>
        </w:rPr>
      </w:pPr>
      <w:r w:rsidRPr="00630A87">
        <w:rPr>
          <w:rFonts w:ascii="Times New Roman" w:hAnsi="Times New Roman" w:cs="Times New Roman"/>
          <w:sz w:val="26"/>
          <w:szCs w:val="26"/>
        </w:rPr>
        <w:t>If you question your child’s ability to eat a scrambled egg, practice with them prior to the day of the test.</w:t>
      </w:r>
    </w:p>
    <w:p w:rsidR="007150A1" w:rsidRPr="00630A87" w:rsidRDefault="007150A1" w:rsidP="00B13D8A">
      <w:pPr>
        <w:pStyle w:val="ListParagraph"/>
        <w:numPr>
          <w:ilvl w:val="0"/>
          <w:numId w:val="3"/>
        </w:numPr>
        <w:spacing w:line="240" w:lineRule="auto"/>
        <w:rPr>
          <w:rFonts w:ascii="Times New Roman" w:hAnsi="Times New Roman" w:cs="Times New Roman"/>
          <w:sz w:val="26"/>
          <w:szCs w:val="26"/>
        </w:rPr>
      </w:pPr>
      <w:r w:rsidRPr="00630A87">
        <w:rPr>
          <w:rFonts w:ascii="Times New Roman" w:hAnsi="Times New Roman" w:cs="Times New Roman"/>
          <w:sz w:val="26"/>
          <w:szCs w:val="26"/>
        </w:rPr>
        <w:t xml:space="preserve">You are welcome to bring a comforting item (ex. blanket or stuffed animal) for the child to have with them during their scan. </w:t>
      </w:r>
    </w:p>
    <w:p w:rsidR="007150A1" w:rsidRPr="00630A87" w:rsidRDefault="007150A1" w:rsidP="00B13D8A">
      <w:pPr>
        <w:pStyle w:val="ListParagraph"/>
        <w:numPr>
          <w:ilvl w:val="0"/>
          <w:numId w:val="3"/>
        </w:numPr>
        <w:spacing w:line="240" w:lineRule="auto"/>
        <w:rPr>
          <w:rFonts w:ascii="Times New Roman" w:hAnsi="Times New Roman" w:cs="Times New Roman"/>
          <w:sz w:val="26"/>
          <w:szCs w:val="26"/>
        </w:rPr>
      </w:pPr>
      <w:r w:rsidRPr="00630A87">
        <w:rPr>
          <w:rFonts w:ascii="Times New Roman" w:hAnsi="Times New Roman" w:cs="Times New Roman"/>
          <w:sz w:val="26"/>
          <w:szCs w:val="26"/>
        </w:rPr>
        <w:t xml:space="preserve">During the procedure provide support by holding their hands, validating their feelings, and engaging your child in distraction such as looking at a book, playing a game, or watching a movie. </w:t>
      </w:r>
    </w:p>
    <w:p w:rsidR="007150A1" w:rsidRPr="00630A87" w:rsidRDefault="007150A1" w:rsidP="00B13D8A">
      <w:pPr>
        <w:pStyle w:val="ListParagraph"/>
        <w:numPr>
          <w:ilvl w:val="0"/>
          <w:numId w:val="3"/>
        </w:numPr>
        <w:spacing w:line="240" w:lineRule="auto"/>
        <w:rPr>
          <w:rFonts w:ascii="Times New Roman" w:hAnsi="Times New Roman" w:cs="Times New Roman"/>
          <w:sz w:val="26"/>
          <w:szCs w:val="26"/>
        </w:rPr>
      </w:pPr>
      <w:r w:rsidRPr="00630A87">
        <w:rPr>
          <w:rFonts w:ascii="Times New Roman" w:hAnsi="Times New Roman" w:cs="Times New Roman"/>
          <w:sz w:val="26"/>
          <w:szCs w:val="26"/>
        </w:rPr>
        <w:t>Participate in ONE VOICE, an initiative to promote a calming environment</w:t>
      </w:r>
      <w:r w:rsidRPr="00630A87">
        <w:rPr>
          <w:rFonts w:ascii="Times New Roman" w:hAnsi="Times New Roman" w:cs="Times New Roman"/>
          <w:bCs/>
          <w:sz w:val="26"/>
          <w:szCs w:val="26"/>
        </w:rPr>
        <w:t xml:space="preserve"> by limiting the amount of voices in the room so </w:t>
      </w:r>
      <w:r w:rsidRPr="00630A87">
        <w:rPr>
          <w:rFonts w:ascii="Times New Roman" w:hAnsi="Times New Roman" w:cs="Times New Roman"/>
          <w:sz w:val="26"/>
          <w:szCs w:val="26"/>
        </w:rPr>
        <w:t>your child knows who to focus on (parent or procedural staff professional).</w:t>
      </w:r>
    </w:p>
    <w:p w:rsidR="00E86554" w:rsidRPr="00630A87" w:rsidRDefault="007150A1" w:rsidP="00B13D8A">
      <w:pPr>
        <w:pStyle w:val="ListParagraph"/>
        <w:numPr>
          <w:ilvl w:val="0"/>
          <w:numId w:val="3"/>
        </w:numPr>
        <w:spacing w:line="240" w:lineRule="auto"/>
        <w:rPr>
          <w:rFonts w:ascii="Times New Roman" w:hAnsi="Times New Roman" w:cs="Times New Roman"/>
          <w:sz w:val="26"/>
          <w:szCs w:val="26"/>
        </w:rPr>
      </w:pPr>
      <w:r w:rsidRPr="00630A87">
        <w:rPr>
          <w:rFonts w:ascii="Times New Roman" w:hAnsi="Times New Roman" w:cs="Times New Roman"/>
          <w:sz w:val="26"/>
          <w:szCs w:val="26"/>
        </w:rPr>
        <w:t xml:space="preserve">Display a calm demeanor, your child picks up on your anxiety and often mirrors it. </w:t>
      </w:r>
    </w:p>
    <w:p w:rsidR="00630A87" w:rsidRDefault="00630A87">
      <w:r w:rsidRPr="003D4B93">
        <w:rPr>
          <w:noProof/>
          <w:sz w:val="24"/>
          <w:szCs w:val="24"/>
        </w:rPr>
        <w:drawing>
          <wp:anchor distT="0" distB="0" distL="114300" distR="114300" simplePos="0" relativeHeight="251665408" behindDoc="1" locked="0" layoutInCell="1" allowOverlap="1" wp14:anchorId="07576699" wp14:editId="3F079E59">
            <wp:simplePos x="0" y="0"/>
            <wp:positionH relativeFrom="column">
              <wp:posOffset>2862580</wp:posOffset>
            </wp:positionH>
            <wp:positionV relativeFrom="paragraph">
              <wp:posOffset>81280</wp:posOffset>
            </wp:positionV>
            <wp:extent cx="1922780" cy="2211070"/>
            <wp:effectExtent l="19050" t="19050" r="20320" b="17780"/>
            <wp:wrapSquare wrapText="bothSides"/>
            <wp:docPr id="3" name="Picture 3" descr="http://www.childrensgastroenterology.com/cgpublish/images/dd-r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sgastroenterology.com/cgpublish/images/dd-righ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780" cy="221107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CC513A">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1CCF490" wp14:editId="1ECF074A">
                <wp:simplePos x="0" y="0"/>
                <wp:positionH relativeFrom="column">
                  <wp:posOffset>1587500</wp:posOffset>
                </wp:positionH>
                <wp:positionV relativeFrom="paragraph">
                  <wp:posOffset>80645</wp:posOffset>
                </wp:positionV>
                <wp:extent cx="1104900" cy="22225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22500"/>
                        </a:xfrm>
                        <a:prstGeom prst="rect">
                          <a:avLst/>
                        </a:prstGeom>
                        <a:solidFill>
                          <a:srgbClr val="FFFFFF"/>
                        </a:solidFill>
                        <a:ln w="9525">
                          <a:solidFill>
                            <a:srgbClr val="000000"/>
                          </a:solidFill>
                          <a:miter lim="800000"/>
                          <a:headEnd/>
                          <a:tailEnd/>
                        </a:ln>
                      </wps:spPr>
                      <wps:txbx>
                        <w:txbxContent>
                          <w:p w:rsidR="00CC513A" w:rsidRPr="00CC513A" w:rsidRDefault="00CC513A" w:rsidP="00CC513A">
                            <w:pPr>
                              <w:jc w:val="center"/>
                              <w:rPr>
                                <w:b/>
                                <w:sz w:val="24"/>
                                <w:szCs w:val="24"/>
                              </w:rPr>
                            </w:pPr>
                            <w:r w:rsidRPr="004F606A">
                              <w:rPr>
                                <w:b/>
                                <w:sz w:val="24"/>
                                <w:szCs w:val="24"/>
                              </w:rPr>
                              <w:t xml:space="preserve">Here is a picture to help your child understand what the doctor </w:t>
                            </w:r>
                            <w:r>
                              <w:rPr>
                                <w:b/>
                                <w:sz w:val="24"/>
                                <w:szCs w:val="24"/>
                              </w:rPr>
                              <w:t>will be looking at during the exam</w:t>
                            </w:r>
                            <w:r w:rsidRPr="004F606A">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6.35pt;width:87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FiHwIAAEUEAAAOAAAAZHJzL2Uyb0RvYy54bWysU81u2zAMvg/YOwi6L3aMZGuMOEWXLsOA&#10;rhvQ7gEYWY6FSaInKbGzpx8lp2n2dxmmg0CK1EfyI7m8HoxmB+m8Qlvx6STnTFqBtbK7in953Ly6&#10;4swHsDVotLLiR+n59erli2XflbLAFnUtHSMQ68u+q3gbQldmmRetNOAn2ElLxgadgUCq22W1g57Q&#10;jc6KPH+d9ejqzqGQ3tPr7Wjkq4TfNFKET03jZWC64pRbSLdL9zbe2WoJ5c5B1ypxSgP+IQsDylLQ&#10;M9QtBGB7p36DMko49NiEiUCTYdMoIVMNVM00/6WahxY6mWohcnx3psn/P1hxf/jsmKorPuPMgqEW&#10;PcohsLc4sCKy03e+JKeHjtzCQM/U5VSp7+5QfPXM4roFu5M3zmHfSqgpu2n8mV18HXF8BNn2H7Gm&#10;MLAPmICGxplIHZHBCJ26dDx3JqYiYshpPlvkZBJkK+jMSYkxoHz63jkf3ks0LAoVd9T6BA+HOx9G&#10;1yeXGM2jVvVGaZ0Ut9uutWMHoDHZpHNC/8lNW9ZXfDEv5iMDf4XI0/kThFGB5l0rU/GrsxOUkbd3&#10;tqY0oQyg9ChTddqeiIzcjSyGYTuQY2R3i/WRKHU4zjXtIQktuu+c9TTTFfff9uAkZ/qDpbYsprNZ&#10;XIKkzOZvClLcpWV7aQErCKrigbNRXIe0ODFHizfUvkYlYp8zOeVKs5pac9qruAyXevJ63v7VDwAA&#10;AP//AwBQSwMEFAAGAAgAAAAhAHW8xQbfAAAACgEAAA8AAABkcnMvZG93bnJldi54bWxMj8FOwzAQ&#10;RO9I/IO1SFxQ65CGtIQ4FUIC0Ru0CK5usk0i7HWw3TT8PcsJjjszmn1TridrxIg+9I4UXM8TEEi1&#10;a3pqFbztHmcrECFqarRxhAq+McC6Oj8rddG4E73iuI2t4BIKhVbQxTgUUoa6Q6vD3A1I7B2ctzry&#10;6VvZeH3icmtkmiS5tLon/tDpAR86rD+3R6tglT2PH2GzeHmv84O5jVfL8enLK3V5Md3fgYg4xb8w&#10;/OIzOlTMtHdHaoIwCtKbhLdENtIlCA5kacbCXsEiZ0VWpfw/ofoBAAD//wMAUEsBAi0AFAAGAAgA&#10;AAAhALaDOJL+AAAA4QEAABMAAAAAAAAAAAAAAAAAAAAAAFtDb250ZW50X1R5cGVzXS54bWxQSwEC&#10;LQAUAAYACAAAACEAOP0h/9YAAACUAQAACwAAAAAAAAAAAAAAAAAvAQAAX3JlbHMvLnJlbHNQSwEC&#10;LQAUAAYACAAAACEA5SqRYh8CAABFBAAADgAAAAAAAAAAAAAAAAAuAgAAZHJzL2Uyb0RvYy54bWxQ&#10;SwECLQAUAAYACAAAACEAdbzFBt8AAAAKAQAADwAAAAAAAAAAAAAAAAB5BAAAZHJzL2Rvd25yZXYu&#10;eG1sUEsFBgAAAAAEAAQA8wAAAIUFAAAAAA==&#10;">
                <v:textbox>
                  <w:txbxContent>
                    <w:p w:rsidR="00CC513A" w:rsidRPr="00CC513A" w:rsidRDefault="00CC513A" w:rsidP="00CC513A">
                      <w:pPr>
                        <w:jc w:val="center"/>
                        <w:rPr>
                          <w:b/>
                          <w:sz w:val="24"/>
                          <w:szCs w:val="24"/>
                        </w:rPr>
                      </w:pPr>
                      <w:r w:rsidRPr="004F606A">
                        <w:rPr>
                          <w:b/>
                          <w:sz w:val="24"/>
                          <w:szCs w:val="24"/>
                        </w:rPr>
                        <w:t xml:space="preserve">Here is a picture to help your child understand what the doctor </w:t>
                      </w:r>
                      <w:r>
                        <w:rPr>
                          <w:b/>
                          <w:sz w:val="24"/>
                          <w:szCs w:val="24"/>
                        </w:rPr>
                        <w:t>will be looking at during the exam</w:t>
                      </w:r>
                      <w:r w:rsidRPr="004F606A">
                        <w:rPr>
                          <w:b/>
                          <w:sz w:val="24"/>
                          <w:szCs w:val="24"/>
                        </w:rPr>
                        <w:t>.</w:t>
                      </w:r>
                    </w:p>
                  </w:txbxContent>
                </v:textbox>
              </v:shape>
            </w:pict>
          </mc:Fallback>
        </mc:AlternateContent>
      </w:r>
    </w:p>
    <w:p w:rsidR="00630A87" w:rsidRPr="00630A87" w:rsidRDefault="00630A87" w:rsidP="00630A87"/>
    <w:p w:rsidR="00630A87" w:rsidRPr="00630A87" w:rsidRDefault="00630A87" w:rsidP="00630A87"/>
    <w:p w:rsidR="00630A87" w:rsidRPr="00630A87" w:rsidRDefault="00630A87" w:rsidP="00630A87"/>
    <w:p w:rsidR="00630A87" w:rsidRPr="00630A87" w:rsidRDefault="00240CCE" w:rsidP="00630A87">
      <w:r>
        <w:rPr>
          <w:noProof/>
        </w:rPr>
        <w:lastRenderedPageBreak/>
        <mc:AlternateContent>
          <mc:Choice Requires="wps">
            <w:drawing>
              <wp:anchor distT="0" distB="0" distL="114300" distR="114300" simplePos="0" relativeHeight="251667456" behindDoc="0" locked="0" layoutInCell="1" allowOverlap="1" wp14:anchorId="4F9B4366" wp14:editId="1275715B">
                <wp:simplePos x="0" y="0"/>
                <wp:positionH relativeFrom="column">
                  <wp:posOffset>4445000</wp:posOffset>
                </wp:positionH>
                <wp:positionV relativeFrom="paragraph">
                  <wp:posOffset>-165100</wp:posOffset>
                </wp:positionV>
                <wp:extent cx="914400" cy="21590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9000"/>
                        </a:xfrm>
                        <a:prstGeom prst="rect">
                          <a:avLst/>
                        </a:prstGeom>
                        <a:solidFill>
                          <a:srgbClr val="FFFFFF"/>
                        </a:solidFill>
                        <a:ln w="9525">
                          <a:solidFill>
                            <a:srgbClr val="000000"/>
                          </a:solidFill>
                          <a:miter lim="800000"/>
                          <a:headEnd/>
                          <a:tailEnd/>
                        </a:ln>
                      </wps:spPr>
                      <wps:txbx>
                        <w:txbxContent>
                          <w:p w:rsidR="00CC513A" w:rsidRPr="00240CCE" w:rsidRDefault="00CC513A" w:rsidP="00CC513A">
                            <w:pPr>
                              <w:jc w:val="center"/>
                              <w:rPr>
                                <w:b/>
                                <w:sz w:val="24"/>
                                <w:szCs w:val="24"/>
                              </w:rPr>
                            </w:pPr>
                            <w:r w:rsidRPr="00240CCE">
                              <w:rPr>
                                <w:b/>
                                <w:sz w:val="24"/>
                                <w:szCs w:val="24"/>
                              </w:rPr>
                              <w:t>This is a picture of the Nuclear Medicine room your child will have their exam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pt;margin-top:-13pt;width:1in;height:1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UIJQIAAE0EAAAOAAAAZHJzL2Uyb0RvYy54bWysVNtu2zAMfR+wfxD0vtjJkrU14hRdugwD&#10;ugvQ7gNoWY6FSaInKbG7ry8lp0m6YS/D/CCIInV0eEh6eT0YzfbSeYW25NNJzpm0AmtltyX//rB5&#10;c8mZD2Br0GhlyR+l59er16+WfVfIGbaoa+kYgVhf9F3J2xC6Isu8aKUBP8FOWnI26AwEMt02qx30&#10;hG50Nsvzd1mPru4cCuk9nd6OTr5K+E0jRfjaNF4GpktO3EJaXVqruGarJRRbB12rxIEG/AMLA8rS&#10;o0eoWwjAdk79AWWUcOixCROBJsOmUUKmHCibaf5bNvctdDLlQuL47iiT/3+w4sv+m2OqLvnb/IIz&#10;C4aK9CCHwN7jwGZRn77zBYXddxQYBjqmOqdcfXeH4odnFtct2K28cQ77VkJN/KbxZnZ2dcTxEaTq&#10;P2NNz8AuYAIaGmeieCQHI3Sq0+OxNpGKoMOr6Xyek0eQazZdXOVkxCegeL7dOR8+SjQsbkruqPYJ&#10;HfZ3PoyhzyHxMY9a1RuldTLctlprx/ZAfbJJ3wH9RZi2rCcqi9liFOCvEMTuRPAFhFGBGl4rU/LL&#10;YxAUUbYPtiaaUARQetxTdtoedIzSjSKGoRpSyZLIUeMK60cS1uHY3zSPtGnR/eKsp94uuf+5Ayc5&#10;058sFSdpScOQjPniYka6unNPde4BKwiq5IGzcbsOaYAiVYs3VMRGJX1PTA6UqWdThQ7zFYfi3E5R&#10;p7/A6gkAAP//AwBQSwMEFAAGAAgAAAAhAJaJtx/gAAAACwEAAA8AAABkcnMvZG93bnJldi54bWxM&#10;j81OwzAQhO9IvIO1SFxQa7eN0jRkUyEkENygIHp1YzeJ8E+w3TS8PcsJbt9oR7Mz1Xayho06xN47&#10;hMVcANOu8ap3LcL728OsABaTdEoa7zTCt46wrS8vKlkqf3avetylllGIi6VE6FIaSs5j02kr49wP&#10;2tHt6IOViWRouQryTOHW8KUQObeyd/Shk4O+73TzuTtZhCJ7GvfxefXy0eRHs0k36/HxKyBeX013&#10;t8CSntKfGX7rU3WoqdPBn5yKzCCshaAtCWG2zAnIUWQZwQFhtSDgdcX/b6h/AAAA//8DAFBLAQIt&#10;ABQABgAIAAAAIQC2gziS/gAAAOEBAAATAAAAAAAAAAAAAAAAAAAAAABbQ29udGVudF9UeXBlc10u&#10;eG1sUEsBAi0AFAAGAAgAAAAhADj9If/WAAAAlAEAAAsAAAAAAAAAAAAAAAAALwEAAF9yZWxzLy5y&#10;ZWxzUEsBAi0AFAAGAAgAAAAhALNzRQglAgAATQQAAA4AAAAAAAAAAAAAAAAALgIAAGRycy9lMm9E&#10;b2MueG1sUEsBAi0AFAAGAAgAAAAhAJaJtx/gAAAACwEAAA8AAAAAAAAAAAAAAAAAfwQAAGRycy9k&#10;b3ducmV2LnhtbFBLBQYAAAAABAAEAPMAAACMBQAAAAA=&#10;">
                <v:textbox>
                  <w:txbxContent>
                    <w:p w:rsidR="00CC513A" w:rsidRPr="00240CCE" w:rsidRDefault="00CC513A" w:rsidP="00CC513A">
                      <w:pPr>
                        <w:jc w:val="center"/>
                        <w:rPr>
                          <w:b/>
                          <w:sz w:val="24"/>
                          <w:szCs w:val="24"/>
                        </w:rPr>
                      </w:pPr>
                      <w:r w:rsidRPr="00240CCE">
                        <w:rPr>
                          <w:b/>
                          <w:sz w:val="24"/>
                          <w:szCs w:val="24"/>
                        </w:rPr>
                        <w:t>This is a picture of the Nuclear Medicine room your child will have their exam in.</w:t>
                      </w:r>
                    </w:p>
                  </w:txbxContent>
                </v:textbox>
              </v:shape>
            </w:pict>
          </mc:Fallback>
        </mc:AlternateContent>
      </w:r>
      <w:r w:rsidRPr="006F331B">
        <w:rPr>
          <w:noProof/>
          <w:sz w:val="24"/>
          <w:szCs w:val="24"/>
          <w:u w:val="single"/>
        </w:rPr>
        <w:drawing>
          <wp:anchor distT="0" distB="0" distL="114300" distR="114300" simplePos="0" relativeHeight="251663360" behindDoc="0" locked="0" layoutInCell="1" allowOverlap="1" wp14:anchorId="5ABD7545" wp14:editId="3148C430">
            <wp:simplePos x="0" y="0"/>
            <wp:positionH relativeFrom="margin">
              <wp:posOffset>1377315</wp:posOffset>
            </wp:positionH>
            <wp:positionV relativeFrom="margin">
              <wp:posOffset>-177800</wp:posOffset>
            </wp:positionV>
            <wp:extent cx="2919095" cy="2171700"/>
            <wp:effectExtent l="19050" t="19050" r="1460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10" cstate="print">
                      <a:extLst>
                        <a:ext uri="{28A0092B-C50C-407E-A947-70E740481C1C}">
                          <a14:useLocalDpi xmlns:a14="http://schemas.microsoft.com/office/drawing/2010/main" val="0"/>
                        </a:ext>
                      </a:extLst>
                    </a:blip>
                    <a:srcRect t="9138" r="8427"/>
                    <a:stretch/>
                  </pic:blipFill>
                  <pic:spPr bwMode="auto">
                    <a:xfrm>
                      <a:off x="0" y="0"/>
                      <a:ext cx="2919095" cy="217170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0A87" w:rsidRPr="00630A87" w:rsidRDefault="00630A87" w:rsidP="00630A87"/>
    <w:p w:rsidR="00630A87" w:rsidRPr="00630A87" w:rsidRDefault="00630A87" w:rsidP="00630A87">
      <w:bookmarkStart w:id="0" w:name="_GoBack"/>
      <w:bookmarkEnd w:id="0"/>
    </w:p>
    <w:p w:rsidR="00630A87" w:rsidRPr="00630A87" w:rsidRDefault="00630A87" w:rsidP="00630A87"/>
    <w:p w:rsidR="00630A87" w:rsidRDefault="00630A87" w:rsidP="00630A87">
      <w:pPr>
        <w:spacing w:line="240" w:lineRule="auto"/>
        <w:rPr>
          <w:rFonts w:ascii="Times New Roman" w:hAnsi="Times New Roman" w:cs="Times New Roman"/>
          <w:b/>
          <w:sz w:val="28"/>
          <w:szCs w:val="24"/>
        </w:rPr>
      </w:pPr>
    </w:p>
    <w:p w:rsidR="00630A87" w:rsidRDefault="00630A87" w:rsidP="00630A87">
      <w:pPr>
        <w:spacing w:line="240" w:lineRule="auto"/>
        <w:rPr>
          <w:rFonts w:ascii="Times New Roman" w:hAnsi="Times New Roman" w:cs="Times New Roman"/>
          <w:b/>
          <w:sz w:val="28"/>
          <w:szCs w:val="24"/>
        </w:rPr>
      </w:pPr>
    </w:p>
    <w:p w:rsidR="00630A87" w:rsidRDefault="00630A87" w:rsidP="00630A87">
      <w:pPr>
        <w:spacing w:line="240" w:lineRule="auto"/>
        <w:rPr>
          <w:rFonts w:ascii="Times New Roman" w:hAnsi="Times New Roman" w:cs="Times New Roman"/>
          <w:b/>
          <w:sz w:val="28"/>
          <w:szCs w:val="24"/>
        </w:rPr>
      </w:pPr>
    </w:p>
    <w:p w:rsidR="00630A87" w:rsidRPr="00630A87" w:rsidRDefault="00630A87" w:rsidP="00630A87">
      <w:pPr>
        <w:spacing w:line="240" w:lineRule="auto"/>
        <w:jc w:val="center"/>
        <w:rPr>
          <w:rFonts w:ascii="Times New Roman" w:hAnsi="Times New Roman" w:cs="Times New Roman"/>
          <w:sz w:val="28"/>
          <w:szCs w:val="24"/>
        </w:rPr>
      </w:pPr>
      <w:r w:rsidRPr="00630A87">
        <w:rPr>
          <w:rFonts w:ascii="Times New Roman" w:hAnsi="Times New Roman" w:cs="Times New Roman"/>
          <w:b/>
          <w:sz w:val="28"/>
          <w:szCs w:val="24"/>
        </w:rPr>
        <w:t>If you have more questions related to preparing your child for this test you can contact the Radiology Child Life Specialist at 402-955-4042 or the Radiology dept. at 402-955-5602.</w:t>
      </w:r>
    </w:p>
    <w:p w:rsidR="00F51C7F" w:rsidRPr="00630A87" w:rsidRDefault="00F51C7F" w:rsidP="00630A87">
      <w:pPr>
        <w:ind w:firstLine="720"/>
      </w:pPr>
    </w:p>
    <w:sectPr w:rsidR="00F51C7F" w:rsidRPr="00630A87" w:rsidSect="00935B4A">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06" w:rsidRDefault="00B56B06" w:rsidP="006370B6">
      <w:pPr>
        <w:spacing w:after="0" w:line="240" w:lineRule="auto"/>
      </w:pPr>
      <w:r>
        <w:separator/>
      </w:r>
    </w:p>
  </w:endnote>
  <w:endnote w:type="continuationSeparator" w:id="0">
    <w:p w:rsidR="00B56B06" w:rsidRDefault="00B56B06" w:rsidP="0063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06" w:rsidRDefault="00B56B06" w:rsidP="006370B6">
      <w:pPr>
        <w:spacing w:after="0" w:line="240" w:lineRule="auto"/>
      </w:pPr>
      <w:r>
        <w:separator/>
      </w:r>
    </w:p>
  </w:footnote>
  <w:footnote w:type="continuationSeparator" w:id="0">
    <w:p w:rsidR="00B56B06" w:rsidRDefault="00B56B06" w:rsidP="00637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A1"/>
    <w:rsid w:val="00240CCE"/>
    <w:rsid w:val="0026523D"/>
    <w:rsid w:val="004B694F"/>
    <w:rsid w:val="0056452B"/>
    <w:rsid w:val="00630A87"/>
    <w:rsid w:val="006370B6"/>
    <w:rsid w:val="007150A1"/>
    <w:rsid w:val="0080202C"/>
    <w:rsid w:val="009323EE"/>
    <w:rsid w:val="00965772"/>
    <w:rsid w:val="00A1114B"/>
    <w:rsid w:val="00B13D8A"/>
    <w:rsid w:val="00B44398"/>
    <w:rsid w:val="00B56B06"/>
    <w:rsid w:val="00CC513A"/>
    <w:rsid w:val="00E86554"/>
    <w:rsid w:val="00EE2A74"/>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A1"/>
    <w:pPr>
      <w:ind w:left="720"/>
      <w:contextualSpacing/>
    </w:pPr>
  </w:style>
  <w:style w:type="paragraph" w:styleId="BalloonText">
    <w:name w:val="Balloon Text"/>
    <w:basedOn w:val="Normal"/>
    <w:link w:val="BalloonTextChar"/>
    <w:uiPriority w:val="99"/>
    <w:semiHidden/>
    <w:unhideWhenUsed/>
    <w:rsid w:val="00CC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3A"/>
    <w:rPr>
      <w:rFonts w:ascii="Tahoma" w:hAnsi="Tahoma" w:cs="Tahoma"/>
      <w:sz w:val="16"/>
      <w:szCs w:val="16"/>
    </w:rPr>
  </w:style>
  <w:style w:type="paragraph" w:styleId="Header">
    <w:name w:val="header"/>
    <w:basedOn w:val="Normal"/>
    <w:link w:val="HeaderChar"/>
    <w:uiPriority w:val="99"/>
    <w:unhideWhenUsed/>
    <w:rsid w:val="00637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B6"/>
  </w:style>
  <w:style w:type="paragraph" w:styleId="Footer">
    <w:name w:val="footer"/>
    <w:basedOn w:val="Normal"/>
    <w:link w:val="FooterChar"/>
    <w:uiPriority w:val="99"/>
    <w:unhideWhenUsed/>
    <w:rsid w:val="0063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A1"/>
    <w:pPr>
      <w:ind w:left="720"/>
      <w:contextualSpacing/>
    </w:pPr>
  </w:style>
  <w:style w:type="paragraph" w:styleId="BalloonText">
    <w:name w:val="Balloon Text"/>
    <w:basedOn w:val="Normal"/>
    <w:link w:val="BalloonTextChar"/>
    <w:uiPriority w:val="99"/>
    <w:semiHidden/>
    <w:unhideWhenUsed/>
    <w:rsid w:val="00CC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3A"/>
    <w:rPr>
      <w:rFonts w:ascii="Tahoma" w:hAnsi="Tahoma" w:cs="Tahoma"/>
      <w:sz w:val="16"/>
      <w:szCs w:val="16"/>
    </w:rPr>
  </w:style>
  <w:style w:type="paragraph" w:styleId="Header">
    <w:name w:val="header"/>
    <w:basedOn w:val="Normal"/>
    <w:link w:val="HeaderChar"/>
    <w:uiPriority w:val="99"/>
    <w:unhideWhenUsed/>
    <w:rsid w:val="00637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B6"/>
  </w:style>
  <w:style w:type="paragraph" w:styleId="Footer">
    <w:name w:val="footer"/>
    <w:basedOn w:val="Normal"/>
    <w:link w:val="FooterChar"/>
    <w:uiPriority w:val="99"/>
    <w:unhideWhenUsed/>
    <w:rsid w:val="0063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37</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12</cp:revision>
  <dcterms:created xsi:type="dcterms:W3CDTF">2019-03-14T16:18:00Z</dcterms:created>
  <dcterms:modified xsi:type="dcterms:W3CDTF">2019-03-21T17:04:00Z</dcterms:modified>
</cp:coreProperties>
</file>