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F94" w:rsidRDefault="00641E70" w:rsidP="00C34F94">
      <w:pPr>
        <w:jc w:val="center"/>
        <w:rPr>
          <w:b/>
          <w:sz w:val="40"/>
          <w:szCs w:val="40"/>
          <w:u w:val="single"/>
        </w:rPr>
      </w:pPr>
      <w:r w:rsidRPr="00CE59A5">
        <w:rPr>
          <w:b/>
          <w:sz w:val="40"/>
          <w:szCs w:val="40"/>
          <w:u w:val="single"/>
        </w:rPr>
        <w:t xml:space="preserve">OPERATING ROOM </w:t>
      </w:r>
      <w:r w:rsidR="00C34F94" w:rsidRPr="00CE59A5">
        <w:rPr>
          <w:b/>
          <w:sz w:val="40"/>
          <w:szCs w:val="40"/>
          <w:u w:val="single"/>
        </w:rPr>
        <w:t xml:space="preserve">FIRE RESPONSE </w:t>
      </w:r>
      <w:r>
        <w:rPr>
          <w:b/>
          <w:sz w:val="40"/>
          <w:szCs w:val="40"/>
          <w:u w:val="single"/>
        </w:rPr>
        <w:t xml:space="preserve">PROTOCOL </w:t>
      </w:r>
    </w:p>
    <w:tbl>
      <w:tblPr>
        <w:tblStyle w:val="TableGrid"/>
        <w:tblW w:w="0" w:type="auto"/>
        <w:tblLook w:val="04A0" w:firstRow="1" w:lastRow="0" w:firstColumn="1" w:lastColumn="0" w:noHBand="0" w:noVBand="1"/>
      </w:tblPr>
      <w:tblGrid>
        <w:gridCol w:w="1765"/>
        <w:gridCol w:w="9025"/>
      </w:tblGrid>
      <w:tr w:rsidR="00253919" w:rsidTr="001E1171">
        <w:tc>
          <w:tcPr>
            <w:tcW w:w="1795" w:type="dxa"/>
          </w:tcPr>
          <w:p w:rsidR="00253919" w:rsidRPr="002426AB" w:rsidRDefault="00253919" w:rsidP="00C34F94">
            <w:pPr>
              <w:rPr>
                <w:b/>
                <w:u w:val="single"/>
              </w:rPr>
            </w:pPr>
            <w:r w:rsidRPr="002426AB">
              <w:rPr>
                <w:b/>
                <w:u w:val="single"/>
              </w:rPr>
              <w:t>Fire on Patient</w:t>
            </w:r>
          </w:p>
          <w:p w:rsidR="00253919" w:rsidRPr="00C34F94" w:rsidRDefault="00253919" w:rsidP="00C34F94">
            <w:pPr>
              <w:rPr>
                <w:b/>
              </w:rPr>
            </w:pPr>
          </w:p>
        </w:tc>
        <w:tc>
          <w:tcPr>
            <w:tcW w:w="9221" w:type="dxa"/>
          </w:tcPr>
          <w:p w:rsidR="00253919" w:rsidRPr="00253919" w:rsidRDefault="00253919" w:rsidP="00253919">
            <w:pPr>
              <w:pStyle w:val="Recommendation"/>
              <w:spacing w:before="0" w:after="0" w:line="240" w:lineRule="auto"/>
              <w:jc w:val="left"/>
              <w:rPr>
                <w:rFonts w:asciiTheme="minorHAnsi" w:hAnsiTheme="minorHAnsi"/>
                <w:b w:val="0"/>
                <w:sz w:val="22"/>
                <w:szCs w:val="22"/>
              </w:rPr>
            </w:pPr>
            <w:r w:rsidRPr="00253919">
              <w:rPr>
                <w:rFonts w:asciiTheme="minorHAnsi" w:hAnsiTheme="minorHAnsi"/>
                <w:b w:val="0"/>
                <w:sz w:val="22"/>
                <w:szCs w:val="22"/>
              </w:rPr>
              <w:t>Small flames or a small area:</w:t>
            </w:r>
          </w:p>
          <w:p w:rsidR="00253919" w:rsidRPr="00253919" w:rsidRDefault="00253919" w:rsidP="00D869FB">
            <w:pPr>
              <w:pStyle w:val="Recommendation"/>
              <w:numPr>
                <w:ilvl w:val="0"/>
                <w:numId w:val="33"/>
              </w:numPr>
              <w:spacing w:before="0" w:after="0" w:line="240" w:lineRule="auto"/>
              <w:jc w:val="left"/>
              <w:rPr>
                <w:rFonts w:asciiTheme="minorHAnsi" w:hAnsiTheme="minorHAnsi"/>
                <w:b w:val="0"/>
                <w:sz w:val="22"/>
                <w:szCs w:val="22"/>
              </w:rPr>
            </w:pPr>
            <w:r w:rsidRPr="00253919">
              <w:rPr>
                <w:rFonts w:asciiTheme="minorHAnsi" w:hAnsiTheme="minorHAnsi"/>
                <w:b w:val="0"/>
                <w:sz w:val="22"/>
                <w:szCs w:val="22"/>
              </w:rPr>
              <w:t>A</w:t>
            </w:r>
            <w:r>
              <w:rPr>
                <w:rFonts w:asciiTheme="minorHAnsi" w:hAnsiTheme="minorHAnsi"/>
                <w:b w:val="0"/>
                <w:sz w:val="22"/>
                <w:szCs w:val="22"/>
              </w:rPr>
              <w:t>nnounce</w:t>
            </w:r>
            <w:r w:rsidRPr="00253919">
              <w:rPr>
                <w:rFonts w:asciiTheme="minorHAnsi" w:hAnsiTheme="minorHAnsi"/>
                <w:b w:val="0"/>
                <w:sz w:val="22"/>
                <w:szCs w:val="22"/>
              </w:rPr>
              <w:t xml:space="preserve"> </w:t>
            </w:r>
            <w:r>
              <w:rPr>
                <w:rFonts w:asciiTheme="minorHAnsi" w:hAnsiTheme="minorHAnsi"/>
                <w:b w:val="0"/>
                <w:sz w:val="22"/>
                <w:szCs w:val="22"/>
              </w:rPr>
              <w:t>“F</w:t>
            </w:r>
            <w:r w:rsidRPr="00253919">
              <w:rPr>
                <w:rFonts w:asciiTheme="minorHAnsi" w:hAnsiTheme="minorHAnsi"/>
                <w:b w:val="0"/>
                <w:sz w:val="22"/>
                <w:szCs w:val="22"/>
              </w:rPr>
              <w:t>ire</w:t>
            </w:r>
            <w:r>
              <w:rPr>
                <w:rFonts w:asciiTheme="minorHAnsi" w:hAnsiTheme="minorHAnsi"/>
                <w:b w:val="0"/>
                <w:sz w:val="22"/>
                <w:szCs w:val="22"/>
              </w:rPr>
              <w:t>”</w:t>
            </w:r>
            <w:r w:rsidRPr="00253919">
              <w:rPr>
                <w:rFonts w:asciiTheme="minorHAnsi" w:hAnsiTheme="minorHAnsi"/>
                <w:b w:val="0"/>
                <w:sz w:val="22"/>
                <w:szCs w:val="22"/>
              </w:rPr>
              <w:t>.</w:t>
            </w:r>
          </w:p>
          <w:p w:rsidR="00253919" w:rsidRPr="00253919" w:rsidRDefault="00253919" w:rsidP="00D869FB">
            <w:pPr>
              <w:pStyle w:val="Recommendation"/>
              <w:numPr>
                <w:ilvl w:val="0"/>
                <w:numId w:val="33"/>
              </w:numPr>
              <w:spacing w:before="0" w:after="0" w:line="240" w:lineRule="auto"/>
              <w:jc w:val="left"/>
              <w:rPr>
                <w:rFonts w:asciiTheme="minorHAnsi" w:hAnsiTheme="minorHAnsi"/>
                <w:b w:val="0"/>
                <w:sz w:val="22"/>
                <w:szCs w:val="22"/>
              </w:rPr>
            </w:pPr>
            <w:r w:rsidRPr="00253919">
              <w:rPr>
                <w:rFonts w:asciiTheme="minorHAnsi" w:hAnsiTheme="minorHAnsi"/>
                <w:b w:val="0"/>
                <w:sz w:val="22"/>
                <w:szCs w:val="22"/>
              </w:rPr>
              <w:t>Pour water or normal saline on the fire slowly to prevent spreading and to extinguish the fire, if this can be accomplished safely.</w:t>
            </w:r>
          </w:p>
          <w:p w:rsidR="00253919" w:rsidRPr="00253919" w:rsidRDefault="00845338" w:rsidP="00D869FB">
            <w:pPr>
              <w:pStyle w:val="Recommendation"/>
              <w:numPr>
                <w:ilvl w:val="0"/>
                <w:numId w:val="33"/>
              </w:numPr>
              <w:spacing w:before="0" w:after="0" w:line="240" w:lineRule="auto"/>
              <w:jc w:val="left"/>
              <w:rPr>
                <w:rFonts w:asciiTheme="minorHAnsi" w:hAnsiTheme="minorHAnsi"/>
                <w:b w:val="0"/>
                <w:sz w:val="22"/>
                <w:szCs w:val="22"/>
              </w:rPr>
            </w:pPr>
            <w:r>
              <w:rPr>
                <w:rFonts w:asciiTheme="minorHAnsi" w:hAnsiTheme="minorHAnsi"/>
                <w:b w:val="0"/>
                <w:sz w:val="22"/>
                <w:szCs w:val="22"/>
              </w:rPr>
              <w:t>Perform S</w:t>
            </w:r>
            <w:r w:rsidR="00A37A00">
              <w:rPr>
                <w:rFonts w:asciiTheme="minorHAnsi" w:hAnsiTheme="minorHAnsi"/>
                <w:b w:val="0"/>
                <w:sz w:val="22"/>
                <w:szCs w:val="22"/>
              </w:rPr>
              <w:t>heet</w:t>
            </w:r>
            <w:r>
              <w:rPr>
                <w:rFonts w:asciiTheme="minorHAnsi" w:hAnsiTheme="minorHAnsi"/>
                <w:b w:val="0"/>
                <w:sz w:val="22"/>
                <w:szCs w:val="22"/>
              </w:rPr>
              <w:t xml:space="preserve"> </w:t>
            </w:r>
            <w:r w:rsidR="00A37A00">
              <w:rPr>
                <w:rFonts w:asciiTheme="minorHAnsi" w:hAnsiTheme="minorHAnsi"/>
                <w:b w:val="0"/>
                <w:sz w:val="22"/>
                <w:szCs w:val="22"/>
              </w:rPr>
              <w:t xml:space="preserve">(towel) </w:t>
            </w:r>
            <w:r>
              <w:rPr>
                <w:rFonts w:asciiTheme="minorHAnsi" w:hAnsiTheme="minorHAnsi"/>
                <w:b w:val="0"/>
                <w:sz w:val="22"/>
                <w:szCs w:val="22"/>
              </w:rPr>
              <w:t>Swee</w:t>
            </w:r>
            <w:r w:rsidR="00A37A00">
              <w:rPr>
                <w:rFonts w:asciiTheme="minorHAnsi" w:hAnsiTheme="minorHAnsi"/>
                <w:b w:val="0"/>
                <w:sz w:val="22"/>
                <w:szCs w:val="22"/>
              </w:rPr>
              <w:t>p</w:t>
            </w:r>
            <w:r>
              <w:rPr>
                <w:rFonts w:asciiTheme="minorHAnsi" w:hAnsiTheme="minorHAnsi"/>
                <w:b w:val="0"/>
                <w:sz w:val="22"/>
                <w:szCs w:val="22"/>
              </w:rPr>
              <w:t xml:space="preserve"> method: </w:t>
            </w:r>
            <w:r w:rsidR="00253919" w:rsidRPr="00253919">
              <w:rPr>
                <w:rFonts w:asciiTheme="minorHAnsi" w:hAnsiTheme="minorHAnsi"/>
                <w:b w:val="0"/>
                <w:sz w:val="22"/>
                <w:szCs w:val="22"/>
              </w:rPr>
              <w:t>Lay a wet towel or sponge over the flame, place one arm over the end of the towel nearest the patient’s head, sweep the other arm over the towel and toward the patient’s feet.</w:t>
            </w:r>
          </w:p>
          <w:p w:rsidR="00253919" w:rsidRPr="00253919" w:rsidRDefault="00253919" w:rsidP="00D869FB">
            <w:pPr>
              <w:pStyle w:val="Recommendation"/>
              <w:numPr>
                <w:ilvl w:val="0"/>
                <w:numId w:val="33"/>
              </w:numPr>
              <w:spacing w:before="0" w:after="0" w:line="240" w:lineRule="auto"/>
              <w:jc w:val="left"/>
              <w:rPr>
                <w:rFonts w:asciiTheme="minorHAnsi" w:hAnsiTheme="minorHAnsi"/>
                <w:b w:val="0"/>
                <w:sz w:val="22"/>
                <w:szCs w:val="22"/>
              </w:rPr>
            </w:pPr>
            <w:r w:rsidRPr="00253919">
              <w:rPr>
                <w:rFonts w:asciiTheme="minorHAnsi" w:hAnsiTheme="minorHAnsi"/>
                <w:b w:val="0"/>
                <w:sz w:val="22"/>
                <w:szCs w:val="22"/>
              </w:rPr>
              <w:t>Lift the material used to smother the flame to vent heat.</w:t>
            </w:r>
          </w:p>
          <w:p w:rsidR="00253919" w:rsidRPr="00253919" w:rsidRDefault="00253919" w:rsidP="00D869FB">
            <w:pPr>
              <w:pStyle w:val="Recommendation"/>
              <w:numPr>
                <w:ilvl w:val="0"/>
                <w:numId w:val="33"/>
              </w:numPr>
              <w:spacing w:before="0" w:after="0" w:line="240" w:lineRule="auto"/>
              <w:jc w:val="left"/>
              <w:rPr>
                <w:rFonts w:asciiTheme="minorHAnsi" w:hAnsiTheme="minorHAnsi"/>
                <w:b w:val="0"/>
                <w:sz w:val="22"/>
                <w:szCs w:val="22"/>
              </w:rPr>
            </w:pPr>
            <w:r w:rsidRPr="00253919">
              <w:rPr>
                <w:rFonts w:asciiTheme="minorHAnsi" w:hAnsiTheme="minorHAnsi"/>
                <w:b w:val="0"/>
                <w:sz w:val="22"/>
                <w:szCs w:val="22"/>
              </w:rPr>
              <w:t>Remove burning material from the patient.</w:t>
            </w:r>
          </w:p>
          <w:p w:rsidR="00253919" w:rsidRPr="00253919" w:rsidRDefault="00253919" w:rsidP="00D869FB">
            <w:pPr>
              <w:pStyle w:val="Recommendation"/>
              <w:numPr>
                <w:ilvl w:val="0"/>
                <w:numId w:val="33"/>
              </w:numPr>
              <w:spacing w:before="0" w:after="0" w:line="240" w:lineRule="auto"/>
              <w:jc w:val="left"/>
              <w:rPr>
                <w:rFonts w:asciiTheme="minorHAnsi" w:hAnsiTheme="minorHAnsi"/>
                <w:b w:val="0"/>
                <w:sz w:val="22"/>
                <w:szCs w:val="22"/>
              </w:rPr>
            </w:pPr>
            <w:r w:rsidRPr="00253919">
              <w:rPr>
                <w:rFonts w:asciiTheme="minorHAnsi" w:hAnsiTheme="minorHAnsi"/>
                <w:b w:val="0"/>
                <w:sz w:val="22"/>
                <w:szCs w:val="22"/>
              </w:rPr>
              <w:t>Assess the surgical field for a secondary fire on the underlying drapes or towels.</w:t>
            </w:r>
          </w:p>
          <w:p w:rsidR="00253919" w:rsidRPr="00253919" w:rsidRDefault="00253919" w:rsidP="00D869FB">
            <w:pPr>
              <w:pStyle w:val="Recommendation"/>
              <w:numPr>
                <w:ilvl w:val="0"/>
                <w:numId w:val="33"/>
              </w:numPr>
              <w:spacing w:before="0" w:after="0" w:line="240" w:lineRule="auto"/>
              <w:jc w:val="left"/>
              <w:rPr>
                <w:rFonts w:asciiTheme="minorHAnsi" w:hAnsiTheme="minorHAnsi"/>
                <w:b w:val="0"/>
                <w:sz w:val="22"/>
                <w:szCs w:val="22"/>
              </w:rPr>
            </w:pPr>
            <w:r w:rsidRPr="00253919">
              <w:rPr>
                <w:rFonts w:asciiTheme="minorHAnsi" w:hAnsiTheme="minorHAnsi"/>
                <w:b w:val="0"/>
                <w:sz w:val="22"/>
                <w:szCs w:val="22"/>
              </w:rPr>
              <w:t>Assess the patient for injuries.</w:t>
            </w:r>
          </w:p>
          <w:p w:rsidR="00253919" w:rsidRPr="00253919" w:rsidRDefault="00253919" w:rsidP="00D869FB">
            <w:pPr>
              <w:pStyle w:val="Recommendation"/>
              <w:numPr>
                <w:ilvl w:val="0"/>
                <w:numId w:val="33"/>
              </w:numPr>
              <w:spacing w:before="0" w:after="0" w:line="240" w:lineRule="auto"/>
              <w:jc w:val="left"/>
              <w:rPr>
                <w:rFonts w:asciiTheme="minorHAnsi" w:hAnsiTheme="minorHAnsi"/>
                <w:b w:val="0"/>
                <w:sz w:val="22"/>
                <w:szCs w:val="22"/>
              </w:rPr>
            </w:pPr>
            <w:r w:rsidRPr="00253919">
              <w:rPr>
                <w:rFonts w:asciiTheme="minorHAnsi" w:hAnsiTheme="minorHAnsi"/>
                <w:b w:val="0"/>
                <w:sz w:val="22"/>
                <w:szCs w:val="22"/>
              </w:rPr>
              <w:t xml:space="preserve">Activate </w:t>
            </w:r>
            <w:r>
              <w:rPr>
                <w:rFonts w:asciiTheme="minorHAnsi" w:hAnsiTheme="minorHAnsi"/>
                <w:b w:val="0"/>
                <w:sz w:val="22"/>
                <w:szCs w:val="22"/>
              </w:rPr>
              <w:t>6911</w:t>
            </w:r>
            <w:r w:rsidRPr="00253919">
              <w:rPr>
                <w:rFonts w:asciiTheme="minorHAnsi" w:hAnsiTheme="minorHAnsi"/>
                <w:b w:val="0"/>
                <w:sz w:val="22"/>
                <w:szCs w:val="22"/>
              </w:rPr>
              <w:t>.</w:t>
            </w:r>
          </w:p>
          <w:p w:rsidR="00253919" w:rsidRPr="00253919" w:rsidRDefault="00253919" w:rsidP="00D869FB">
            <w:pPr>
              <w:pStyle w:val="Recommendation"/>
              <w:spacing w:before="0" w:after="0" w:line="240" w:lineRule="auto"/>
              <w:jc w:val="left"/>
              <w:rPr>
                <w:rFonts w:asciiTheme="minorHAnsi" w:hAnsiTheme="minorHAnsi"/>
                <w:b w:val="0"/>
                <w:sz w:val="22"/>
                <w:szCs w:val="22"/>
              </w:rPr>
            </w:pPr>
            <w:r w:rsidRPr="00253919">
              <w:rPr>
                <w:rFonts w:asciiTheme="minorHAnsi" w:hAnsiTheme="minorHAnsi"/>
                <w:b w:val="0"/>
                <w:sz w:val="22"/>
                <w:szCs w:val="22"/>
              </w:rPr>
              <w:t>Large flames or a large area:</w:t>
            </w:r>
          </w:p>
          <w:p w:rsidR="00253919" w:rsidRPr="00253919" w:rsidRDefault="00253919" w:rsidP="00D869FB">
            <w:pPr>
              <w:pStyle w:val="Recommendation"/>
              <w:numPr>
                <w:ilvl w:val="0"/>
                <w:numId w:val="20"/>
              </w:numPr>
              <w:spacing w:before="0" w:after="0" w:line="240" w:lineRule="auto"/>
              <w:ind w:left="720"/>
              <w:jc w:val="left"/>
              <w:rPr>
                <w:rFonts w:asciiTheme="minorHAnsi" w:hAnsiTheme="minorHAnsi"/>
                <w:b w:val="0"/>
                <w:sz w:val="22"/>
                <w:szCs w:val="22"/>
              </w:rPr>
            </w:pPr>
            <w:r w:rsidRPr="00253919">
              <w:rPr>
                <w:rFonts w:asciiTheme="minorHAnsi" w:hAnsiTheme="minorHAnsi"/>
                <w:b w:val="0"/>
                <w:sz w:val="22"/>
                <w:szCs w:val="22"/>
              </w:rPr>
              <w:t>A</w:t>
            </w:r>
            <w:r>
              <w:rPr>
                <w:rFonts w:asciiTheme="minorHAnsi" w:hAnsiTheme="minorHAnsi"/>
                <w:b w:val="0"/>
                <w:sz w:val="22"/>
                <w:szCs w:val="22"/>
              </w:rPr>
              <w:t>nnounce “F</w:t>
            </w:r>
            <w:r w:rsidRPr="00253919">
              <w:rPr>
                <w:rFonts w:asciiTheme="minorHAnsi" w:hAnsiTheme="minorHAnsi"/>
                <w:b w:val="0"/>
                <w:sz w:val="22"/>
                <w:szCs w:val="22"/>
              </w:rPr>
              <w:t>ire</w:t>
            </w:r>
            <w:r>
              <w:rPr>
                <w:rFonts w:asciiTheme="minorHAnsi" w:hAnsiTheme="minorHAnsi"/>
                <w:b w:val="0"/>
                <w:sz w:val="22"/>
                <w:szCs w:val="22"/>
              </w:rPr>
              <w:t>”</w:t>
            </w:r>
            <w:r w:rsidRPr="00253919">
              <w:rPr>
                <w:rFonts w:asciiTheme="minorHAnsi" w:hAnsiTheme="minorHAnsi"/>
                <w:b w:val="0"/>
                <w:sz w:val="22"/>
                <w:szCs w:val="22"/>
              </w:rPr>
              <w:t>.</w:t>
            </w:r>
          </w:p>
          <w:p w:rsidR="00253919" w:rsidRPr="00253919" w:rsidRDefault="00253919" w:rsidP="00D869FB">
            <w:pPr>
              <w:pStyle w:val="Recommendation"/>
              <w:numPr>
                <w:ilvl w:val="0"/>
                <w:numId w:val="20"/>
              </w:numPr>
              <w:spacing w:before="0" w:after="0" w:line="240" w:lineRule="auto"/>
              <w:ind w:left="720"/>
              <w:jc w:val="left"/>
              <w:rPr>
                <w:rFonts w:asciiTheme="minorHAnsi" w:hAnsiTheme="minorHAnsi"/>
                <w:b w:val="0"/>
                <w:sz w:val="22"/>
                <w:szCs w:val="22"/>
              </w:rPr>
            </w:pPr>
            <w:r>
              <w:rPr>
                <w:rFonts w:asciiTheme="minorHAnsi" w:hAnsiTheme="minorHAnsi"/>
                <w:b w:val="0"/>
                <w:sz w:val="22"/>
                <w:szCs w:val="22"/>
              </w:rPr>
              <w:t>A</w:t>
            </w:r>
            <w:r w:rsidRPr="00253919">
              <w:rPr>
                <w:rFonts w:asciiTheme="minorHAnsi" w:hAnsiTheme="minorHAnsi"/>
                <w:b w:val="0"/>
                <w:sz w:val="22"/>
                <w:szCs w:val="22"/>
              </w:rPr>
              <w:t>nesthesia professional to stop the flow of anesthetic gases to the patient, and disconnect the breathing circuit from the anesthesia machine.</w:t>
            </w:r>
          </w:p>
          <w:p w:rsidR="00253919" w:rsidRPr="00253919" w:rsidRDefault="00253919" w:rsidP="00D869FB">
            <w:pPr>
              <w:pStyle w:val="Recommendation"/>
              <w:numPr>
                <w:ilvl w:val="0"/>
                <w:numId w:val="20"/>
              </w:numPr>
              <w:spacing w:before="0" w:after="0" w:line="240" w:lineRule="auto"/>
              <w:ind w:left="720"/>
              <w:jc w:val="left"/>
              <w:rPr>
                <w:rFonts w:asciiTheme="minorHAnsi" w:hAnsiTheme="minorHAnsi"/>
                <w:b w:val="0"/>
                <w:sz w:val="22"/>
                <w:szCs w:val="22"/>
              </w:rPr>
            </w:pPr>
            <w:r w:rsidRPr="00253919">
              <w:rPr>
                <w:rFonts w:asciiTheme="minorHAnsi" w:hAnsiTheme="minorHAnsi"/>
                <w:b w:val="0"/>
                <w:sz w:val="22"/>
                <w:szCs w:val="22"/>
              </w:rPr>
              <w:t>If a drape is involved, remove it to the ground and roll it on itself to smother the fire.</w:t>
            </w:r>
          </w:p>
          <w:p w:rsidR="00253919" w:rsidRPr="00253919" w:rsidRDefault="00253919" w:rsidP="00D869FB">
            <w:pPr>
              <w:pStyle w:val="Recommendation"/>
              <w:numPr>
                <w:ilvl w:val="0"/>
                <w:numId w:val="20"/>
              </w:numPr>
              <w:spacing w:before="0" w:after="0" w:line="240" w:lineRule="auto"/>
              <w:ind w:left="720"/>
              <w:jc w:val="left"/>
              <w:rPr>
                <w:rFonts w:asciiTheme="minorHAnsi" w:hAnsiTheme="minorHAnsi"/>
                <w:b w:val="0"/>
                <w:sz w:val="22"/>
                <w:szCs w:val="22"/>
              </w:rPr>
            </w:pPr>
            <w:r w:rsidRPr="00253919">
              <w:rPr>
                <w:rFonts w:asciiTheme="minorHAnsi" w:hAnsiTheme="minorHAnsi"/>
                <w:b w:val="0"/>
                <w:sz w:val="22"/>
                <w:szCs w:val="22"/>
              </w:rPr>
              <w:t xml:space="preserve">Avoid moving the drape into what may be an evacuation route for the people in the OR </w:t>
            </w:r>
            <w:proofErr w:type="spellStart"/>
            <w:r w:rsidRPr="00253919">
              <w:rPr>
                <w:rFonts w:asciiTheme="minorHAnsi" w:hAnsiTheme="minorHAnsi"/>
                <w:b w:val="0"/>
                <w:sz w:val="22"/>
                <w:szCs w:val="22"/>
              </w:rPr>
              <w:t>or</w:t>
            </w:r>
            <w:proofErr w:type="spellEnd"/>
            <w:r w:rsidRPr="00253919">
              <w:rPr>
                <w:rFonts w:asciiTheme="minorHAnsi" w:hAnsiTheme="minorHAnsi"/>
                <w:b w:val="0"/>
                <w:sz w:val="22"/>
                <w:szCs w:val="22"/>
              </w:rPr>
              <w:t xml:space="preserve"> other procedure room.</w:t>
            </w:r>
          </w:p>
          <w:p w:rsidR="00253919" w:rsidRPr="00253919" w:rsidRDefault="00253919" w:rsidP="00D869FB">
            <w:pPr>
              <w:pStyle w:val="Recommendation"/>
              <w:numPr>
                <w:ilvl w:val="0"/>
                <w:numId w:val="20"/>
              </w:numPr>
              <w:spacing w:before="0" w:after="0" w:line="240" w:lineRule="auto"/>
              <w:ind w:left="720"/>
              <w:jc w:val="left"/>
              <w:rPr>
                <w:rFonts w:asciiTheme="minorHAnsi" w:hAnsiTheme="minorHAnsi"/>
                <w:b w:val="0"/>
                <w:sz w:val="22"/>
                <w:szCs w:val="22"/>
              </w:rPr>
            </w:pPr>
            <w:r w:rsidRPr="00253919">
              <w:rPr>
                <w:rFonts w:asciiTheme="minorHAnsi" w:hAnsiTheme="minorHAnsi"/>
                <w:b w:val="0"/>
                <w:sz w:val="22"/>
                <w:szCs w:val="22"/>
              </w:rPr>
              <w:t>Assess the surgical field for a secondary fire on the underlying drapes or towels.</w:t>
            </w:r>
          </w:p>
          <w:p w:rsidR="00253919" w:rsidRPr="00253919" w:rsidRDefault="00253919" w:rsidP="00D869FB">
            <w:pPr>
              <w:pStyle w:val="Recommendation"/>
              <w:numPr>
                <w:ilvl w:val="0"/>
                <w:numId w:val="20"/>
              </w:numPr>
              <w:spacing w:before="0" w:after="0" w:line="240" w:lineRule="auto"/>
              <w:ind w:left="720"/>
              <w:jc w:val="left"/>
              <w:rPr>
                <w:rFonts w:asciiTheme="minorHAnsi" w:hAnsiTheme="minorHAnsi"/>
                <w:b w:val="0"/>
                <w:sz w:val="22"/>
                <w:szCs w:val="22"/>
              </w:rPr>
            </w:pPr>
            <w:r w:rsidRPr="00253919">
              <w:rPr>
                <w:rFonts w:asciiTheme="minorHAnsi" w:hAnsiTheme="minorHAnsi"/>
                <w:b w:val="0"/>
                <w:sz w:val="22"/>
                <w:szCs w:val="22"/>
              </w:rPr>
              <w:t>Assess the patient for injury.</w:t>
            </w:r>
          </w:p>
          <w:p w:rsidR="00D869FB" w:rsidRDefault="00253919" w:rsidP="00D869FB">
            <w:pPr>
              <w:pStyle w:val="Recommendation"/>
              <w:numPr>
                <w:ilvl w:val="0"/>
                <w:numId w:val="20"/>
              </w:numPr>
              <w:spacing w:before="0" w:after="0" w:line="240" w:lineRule="auto"/>
              <w:ind w:left="720"/>
              <w:jc w:val="left"/>
              <w:rPr>
                <w:rFonts w:asciiTheme="minorHAnsi" w:hAnsiTheme="minorHAnsi"/>
                <w:b w:val="0"/>
                <w:sz w:val="22"/>
                <w:szCs w:val="22"/>
              </w:rPr>
            </w:pPr>
            <w:r w:rsidRPr="00253919">
              <w:rPr>
                <w:rFonts w:asciiTheme="minorHAnsi" w:hAnsiTheme="minorHAnsi"/>
                <w:b w:val="0"/>
                <w:sz w:val="22"/>
                <w:szCs w:val="22"/>
              </w:rPr>
              <w:t>Verify the flames are extinguished and use a fire extinguisher if necessary.</w:t>
            </w:r>
          </w:p>
          <w:p w:rsidR="00A37A00" w:rsidRDefault="00A37A00" w:rsidP="00A37A00">
            <w:pPr>
              <w:pStyle w:val="Recommendation"/>
              <w:numPr>
                <w:ilvl w:val="1"/>
                <w:numId w:val="20"/>
              </w:numPr>
              <w:spacing w:before="0" w:after="0" w:line="240" w:lineRule="auto"/>
              <w:jc w:val="left"/>
              <w:rPr>
                <w:rFonts w:asciiTheme="minorHAnsi" w:hAnsiTheme="minorHAnsi"/>
                <w:b w:val="0"/>
                <w:sz w:val="22"/>
                <w:szCs w:val="22"/>
              </w:rPr>
            </w:pPr>
            <w:r>
              <w:rPr>
                <w:rFonts w:asciiTheme="minorHAnsi" w:hAnsiTheme="minorHAnsi"/>
                <w:b w:val="0"/>
                <w:sz w:val="22"/>
                <w:szCs w:val="22"/>
              </w:rPr>
              <w:t xml:space="preserve">All OR suites contain a </w:t>
            </w:r>
            <w:proofErr w:type="gramStart"/>
            <w:r>
              <w:rPr>
                <w:rFonts w:asciiTheme="minorHAnsi" w:hAnsiTheme="minorHAnsi"/>
                <w:b w:val="0"/>
                <w:sz w:val="22"/>
                <w:szCs w:val="22"/>
              </w:rPr>
              <w:t>water based</w:t>
            </w:r>
            <w:proofErr w:type="gramEnd"/>
            <w:r>
              <w:rPr>
                <w:rFonts w:asciiTheme="minorHAnsi" w:hAnsiTheme="minorHAnsi"/>
                <w:b w:val="0"/>
                <w:sz w:val="22"/>
                <w:szCs w:val="22"/>
              </w:rPr>
              <w:t xml:space="preserve"> fire extinguisher.</w:t>
            </w:r>
          </w:p>
          <w:p w:rsidR="00A37A00" w:rsidRDefault="00A37A00" w:rsidP="00A37A00">
            <w:pPr>
              <w:pStyle w:val="Recommendation"/>
              <w:numPr>
                <w:ilvl w:val="1"/>
                <w:numId w:val="20"/>
              </w:numPr>
              <w:spacing w:before="0" w:after="0" w:line="240" w:lineRule="auto"/>
              <w:jc w:val="left"/>
              <w:rPr>
                <w:rFonts w:asciiTheme="minorHAnsi" w:hAnsiTheme="minorHAnsi"/>
                <w:b w:val="0"/>
                <w:sz w:val="22"/>
                <w:szCs w:val="22"/>
              </w:rPr>
            </w:pPr>
            <w:r>
              <w:rPr>
                <w:rFonts w:asciiTheme="minorHAnsi" w:hAnsiTheme="minorHAnsi"/>
                <w:b w:val="0"/>
                <w:sz w:val="22"/>
                <w:szCs w:val="22"/>
              </w:rPr>
              <w:t>Water based (white/blue) extinguishers are safer for an open surgical incision.</w:t>
            </w:r>
          </w:p>
          <w:p w:rsidR="00A37A00" w:rsidRDefault="00A37A00" w:rsidP="00A37A00">
            <w:pPr>
              <w:pStyle w:val="Recommendation"/>
              <w:numPr>
                <w:ilvl w:val="1"/>
                <w:numId w:val="20"/>
              </w:numPr>
              <w:spacing w:before="0" w:after="0" w:line="240" w:lineRule="auto"/>
              <w:jc w:val="left"/>
              <w:rPr>
                <w:rFonts w:asciiTheme="minorHAnsi" w:hAnsiTheme="minorHAnsi"/>
                <w:b w:val="0"/>
                <w:sz w:val="22"/>
                <w:szCs w:val="22"/>
              </w:rPr>
            </w:pPr>
            <w:r>
              <w:rPr>
                <w:rFonts w:asciiTheme="minorHAnsi" w:hAnsiTheme="minorHAnsi"/>
                <w:b w:val="0"/>
                <w:sz w:val="22"/>
                <w:szCs w:val="22"/>
              </w:rPr>
              <w:t>Chemical based (red) are safer for electrical and solid material fires.</w:t>
            </w:r>
          </w:p>
          <w:p w:rsidR="00253919" w:rsidRPr="00D869FB" w:rsidRDefault="00253919" w:rsidP="00D869FB">
            <w:pPr>
              <w:pStyle w:val="Recommendation"/>
              <w:numPr>
                <w:ilvl w:val="0"/>
                <w:numId w:val="20"/>
              </w:numPr>
              <w:spacing w:before="0" w:after="0" w:line="240" w:lineRule="auto"/>
              <w:ind w:left="720"/>
              <w:jc w:val="left"/>
              <w:rPr>
                <w:rFonts w:asciiTheme="minorHAnsi" w:hAnsiTheme="minorHAnsi"/>
                <w:b w:val="0"/>
                <w:sz w:val="22"/>
                <w:szCs w:val="22"/>
              </w:rPr>
            </w:pPr>
            <w:r w:rsidRPr="00D869FB">
              <w:rPr>
                <w:rFonts w:asciiTheme="minorHAnsi" w:hAnsiTheme="minorHAnsi"/>
                <w:b w:val="0"/>
                <w:sz w:val="22"/>
                <w:szCs w:val="22"/>
              </w:rPr>
              <w:t>Employ the PASS technique when using a fire extinguisher:</w:t>
            </w:r>
          </w:p>
          <w:p w:rsidR="00253919" w:rsidRPr="00253919" w:rsidRDefault="00253919" w:rsidP="00D869FB">
            <w:pPr>
              <w:pStyle w:val="Recommendation"/>
              <w:numPr>
                <w:ilvl w:val="0"/>
                <w:numId w:val="22"/>
              </w:numPr>
              <w:spacing w:before="0" w:after="0" w:line="240" w:lineRule="auto"/>
              <w:ind w:left="1440"/>
              <w:jc w:val="left"/>
              <w:rPr>
                <w:rFonts w:asciiTheme="minorHAnsi" w:hAnsiTheme="minorHAnsi"/>
                <w:b w:val="0"/>
                <w:sz w:val="22"/>
                <w:szCs w:val="22"/>
              </w:rPr>
            </w:pPr>
            <w:r w:rsidRPr="00253919">
              <w:rPr>
                <w:rFonts w:asciiTheme="minorHAnsi" w:hAnsiTheme="minorHAnsi"/>
                <w:sz w:val="22"/>
                <w:szCs w:val="22"/>
              </w:rPr>
              <w:t>P</w:t>
            </w:r>
            <w:r w:rsidRPr="00253919">
              <w:rPr>
                <w:rFonts w:asciiTheme="minorHAnsi" w:hAnsiTheme="minorHAnsi"/>
                <w:b w:val="0"/>
                <w:sz w:val="22"/>
                <w:szCs w:val="22"/>
              </w:rPr>
              <w:t>ull the pin.</w:t>
            </w:r>
          </w:p>
          <w:p w:rsidR="00253919" w:rsidRPr="00253919" w:rsidRDefault="00253919" w:rsidP="00D869FB">
            <w:pPr>
              <w:pStyle w:val="Recommendation"/>
              <w:numPr>
                <w:ilvl w:val="0"/>
                <w:numId w:val="22"/>
              </w:numPr>
              <w:spacing w:before="0" w:after="0" w:line="240" w:lineRule="auto"/>
              <w:ind w:left="1440"/>
              <w:jc w:val="left"/>
              <w:rPr>
                <w:rFonts w:asciiTheme="minorHAnsi" w:hAnsiTheme="minorHAnsi"/>
                <w:b w:val="0"/>
                <w:sz w:val="22"/>
                <w:szCs w:val="22"/>
              </w:rPr>
            </w:pPr>
            <w:r w:rsidRPr="00253919">
              <w:rPr>
                <w:rFonts w:asciiTheme="minorHAnsi" w:hAnsiTheme="minorHAnsi"/>
                <w:sz w:val="22"/>
                <w:szCs w:val="22"/>
              </w:rPr>
              <w:t>A</w:t>
            </w:r>
            <w:r w:rsidRPr="00253919">
              <w:rPr>
                <w:rFonts w:asciiTheme="minorHAnsi" w:hAnsiTheme="minorHAnsi"/>
                <w:b w:val="0"/>
                <w:sz w:val="22"/>
                <w:szCs w:val="22"/>
              </w:rPr>
              <w:t>im at the base of the fire.</w:t>
            </w:r>
          </w:p>
          <w:p w:rsidR="00253919" w:rsidRPr="00253919" w:rsidRDefault="00253919" w:rsidP="00D869FB">
            <w:pPr>
              <w:pStyle w:val="Recommendation"/>
              <w:numPr>
                <w:ilvl w:val="0"/>
                <w:numId w:val="22"/>
              </w:numPr>
              <w:spacing w:before="0" w:after="0" w:line="240" w:lineRule="auto"/>
              <w:ind w:left="1440"/>
              <w:jc w:val="left"/>
              <w:rPr>
                <w:rFonts w:asciiTheme="minorHAnsi" w:hAnsiTheme="minorHAnsi"/>
                <w:b w:val="0"/>
                <w:sz w:val="22"/>
                <w:szCs w:val="22"/>
              </w:rPr>
            </w:pPr>
            <w:r w:rsidRPr="00253919">
              <w:rPr>
                <w:rFonts w:asciiTheme="minorHAnsi" w:hAnsiTheme="minorHAnsi"/>
                <w:sz w:val="22"/>
                <w:szCs w:val="22"/>
              </w:rPr>
              <w:t>S</w:t>
            </w:r>
            <w:r w:rsidRPr="00253919">
              <w:rPr>
                <w:rFonts w:asciiTheme="minorHAnsi" w:hAnsiTheme="minorHAnsi"/>
                <w:b w:val="0"/>
                <w:sz w:val="22"/>
                <w:szCs w:val="22"/>
              </w:rPr>
              <w:t>queeze the handle.</w:t>
            </w:r>
          </w:p>
          <w:p w:rsidR="00253919" w:rsidRPr="00253919" w:rsidRDefault="00253919" w:rsidP="00D869FB">
            <w:pPr>
              <w:pStyle w:val="Recommendation"/>
              <w:numPr>
                <w:ilvl w:val="0"/>
                <w:numId w:val="22"/>
              </w:numPr>
              <w:spacing w:before="0" w:after="0" w:line="240" w:lineRule="auto"/>
              <w:ind w:left="1440"/>
              <w:jc w:val="left"/>
              <w:rPr>
                <w:rFonts w:asciiTheme="minorHAnsi" w:hAnsiTheme="minorHAnsi"/>
                <w:b w:val="0"/>
                <w:sz w:val="22"/>
                <w:szCs w:val="22"/>
              </w:rPr>
            </w:pPr>
            <w:r w:rsidRPr="00253919">
              <w:rPr>
                <w:rFonts w:asciiTheme="minorHAnsi" w:hAnsiTheme="minorHAnsi"/>
                <w:sz w:val="22"/>
                <w:szCs w:val="22"/>
              </w:rPr>
              <w:t>S</w:t>
            </w:r>
            <w:r w:rsidRPr="00253919">
              <w:rPr>
                <w:rFonts w:asciiTheme="minorHAnsi" w:hAnsiTheme="minorHAnsi"/>
                <w:b w:val="0"/>
                <w:sz w:val="22"/>
                <w:szCs w:val="22"/>
              </w:rPr>
              <w:t>weep from side to side.</w:t>
            </w:r>
          </w:p>
          <w:p w:rsidR="00253919" w:rsidRPr="00253919" w:rsidRDefault="00253919" w:rsidP="00D869FB">
            <w:pPr>
              <w:pStyle w:val="Recommendation"/>
              <w:numPr>
                <w:ilvl w:val="0"/>
                <w:numId w:val="23"/>
              </w:numPr>
              <w:spacing w:before="0" w:after="0" w:line="240" w:lineRule="auto"/>
              <w:ind w:left="720"/>
              <w:jc w:val="left"/>
              <w:rPr>
                <w:rFonts w:asciiTheme="minorHAnsi" w:hAnsiTheme="minorHAnsi"/>
                <w:b w:val="0"/>
                <w:sz w:val="22"/>
                <w:szCs w:val="22"/>
              </w:rPr>
            </w:pPr>
            <w:r w:rsidRPr="00253919">
              <w:rPr>
                <w:rFonts w:asciiTheme="minorHAnsi" w:hAnsiTheme="minorHAnsi"/>
                <w:b w:val="0"/>
                <w:sz w:val="22"/>
                <w:szCs w:val="22"/>
              </w:rPr>
              <w:t xml:space="preserve">Activate </w:t>
            </w:r>
            <w:r>
              <w:rPr>
                <w:rFonts w:asciiTheme="minorHAnsi" w:hAnsiTheme="minorHAnsi"/>
                <w:b w:val="0"/>
                <w:sz w:val="22"/>
                <w:szCs w:val="22"/>
              </w:rPr>
              <w:t>6911</w:t>
            </w:r>
            <w:r w:rsidRPr="00253919">
              <w:rPr>
                <w:rFonts w:asciiTheme="minorHAnsi" w:hAnsiTheme="minorHAnsi"/>
                <w:b w:val="0"/>
                <w:sz w:val="22"/>
                <w:szCs w:val="22"/>
              </w:rPr>
              <w:t>.</w:t>
            </w:r>
          </w:p>
        </w:tc>
        <w:bookmarkStart w:id="0" w:name="_GoBack"/>
        <w:bookmarkEnd w:id="0"/>
      </w:tr>
      <w:tr w:rsidR="00253919" w:rsidTr="00096134">
        <w:tc>
          <w:tcPr>
            <w:tcW w:w="1795" w:type="dxa"/>
          </w:tcPr>
          <w:p w:rsidR="00253919" w:rsidRPr="00C34F94" w:rsidRDefault="00253919" w:rsidP="00C34F94">
            <w:pPr>
              <w:rPr>
                <w:b/>
              </w:rPr>
            </w:pPr>
            <w:r>
              <w:rPr>
                <w:b/>
                <w:u w:val="single"/>
              </w:rPr>
              <w:t>Fire in Patient</w:t>
            </w:r>
          </w:p>
        </w:tc>
        <w:tc>
          <w:tcPr>
            <w:tcW w:w="9221" w:type="dxa"/>
          </w:tcPr>
          <w:p w:rsidR="00253919" w:rsidRPr="00253919" w:rsidRDefault="00253919" w:rsidP="00253919">
            <w:pPr>
              <w:pStyle w:val="Recommendation"/>
              <w:spacing w:before="0" w:after="0" w:line="240" w:lineRule="auto"/>
              <w:jc w:val="left"/>
              <w:rPr>
                <w:rFonts w:asciiTheme="minorHAnsi" w:hAnsiTheme="minorHAnsi"/>
                <w:b w:val="0"/>
                <w:sz w:val="22"/>
                <w:szCs w:val="22"/>
              </w:rPr>
            </w:pPr>
            <w:r w:rsidRPr="00253919">
              <w:rPr>
                <w:rFonts w:asciiTheme="minorHAnsi" w:hAnsiTheme="minorHAnsi"/>
                <w:b w:val="0"/>
                <w:sz w:val="22"/>
                <w:szCs w:val="22"/>
              </w:rPr>
              <w:t>Handling a fire in a patient:</w:t>
            </w:r>
          </w:p>
          <w:p w:rsidR="00253919" w:rsidRPr="00253919" w:rsidRDefault="00253919" w:rsidP="00D869FB">
            <w:pPr>
              <w:pStyle w:val="Recommendation"/>
              <w:numPr>
                <w:ilvl w:val="0"/>
                <w:numId w:val="29"/>
              </w:numPr>
              <w:spacing w:before="0" w:after="0" w:line="240" w:lineRule="auto"/>
              <w:jc w:val="left"/>
              <w:rPr>
                <w:rFonts w:asciiTheme="minorHAnsi" w:hAnsiTheme="minorHAnsi"/>
                <w:b w:val="0"/>
                <w:sz w:val="22"/>
                <w:szCs w:val="22"/>
              </w:rPr>
            </w:pPr>
            <w:r w:rsidRPr="00253919">
              <w:rPr>
                <w:rFonts w:asciiTheme="minorHAnsi" w:hAnsiTheme="minorHAnsi"/>
                <w:b w:val="0"/>
                <w:sz w:val="22"/>
                <w:szCs w:val="22"/>
              </w:rPr>
              <w:t>A</w:t>
            </w:r>
            <w:r>
              <w:rPr>
                <w:rFonts w:asciiTheme="minorHAnsi" w:hAnsiTheme="minorHAnsi"/>
                <w:b w:val="0"/>
                <w:sz w:val="22"/>
                <w:szCs w:val="22"/>
              </w:rPr>
              <w:t>nnounce “F</w:t>
            </w:r>
            <w:r w:rsidRPr="00253919">
              <w:rPr>
                <w:rFonts w:asciiTheme="minorHAnsi" w:hAnsiTheme="minorHAnsi"/>
                <w:b w:val="0"/>
                <w:sz w:val="22"/>
                <w:szCs w:val="22"/>
              </w:rPr>
              <w:t>ire</w:t>
            </w:r>
            <w:r>
              <w:rPr>
                <w:rFonts w:asciiTheme="minorHAnsi" w:hAnsiTheme="minorHAnsi"/>
                <w:b w:val="0"/>
                <w:sz w:val="22"/>
                <w:szCs w:val="22"/>
              </w:rPr>
              <w:t>”</w:t>
            </w:r>
            <w:r w:rsidRPr="00253919">
              <w:rPr>
                <w:rFonts w:asciiTheme="minorHAnsi" w:hAnsiTheme="minorHAnsi"/>
                <w:b w:val="0"/>
                <w:sz w:val="22"/>
                <w:szCs w:val="22"/>
              </w:rPr>
              <w:t>.</w:t>
            </w:r>
          </w:p>
          <w:p w:rsidR="00253919" w:rsidRPr="00253919" w:rsidRDefault="00253919" w:rsidP="00D869FB">
            <w:pPr>
              <w:pStyle w:val="Recommendation"/>
              <w:numPr>
                <w:ilvl w:val="0"/>
                <w:numId w:val="29"/>
              </w:numPr>
              <w:spacing w:before="0" w:after="0" w:line="240" w:lineRule="auto"/>
              <w:jc w:val="left"/>
              <w:rPr>
                <w:rFonts w:asciiTheme="minorHAnsi" w:hAnsiTheme="minorHAnsi"/>
                <w:b w:val="0"/>
                <w:sz w:val="22"/>
                <w:szCs w:val="22"/>
              </w:rPr>
            </w:pPr>
            <w:r>
              <w:rPr>
                <w:rFonts w:asciiTheme="minorHAnsi" w:hAnsiTheme="minorHAnsi"/>
                <w:b w:val="0"/>
                <w:sz w:val="22"/>
                <w:szCs w:val="22"/>
              </w:rPr>
              <w:t>A</w:t>
            </w:r>
            <w:r w:rsidRPr="00253919">
              <w:rPr>
                <w:rFonts w:asciiTheme="minorHAnsi" w:hAnsiTheme="minorHAnsi"/>
                <w:b w:val="0"/>
                <w:sz w:val="22"/>
                <w:szCs w:val="22"/>
              </w:rPr>
              <w:t>nesthesia professional to determine the necessary actions to ta</w:t>
            </w:r>
            <w:r w:rsidR="00D869FB">
              <w:rPr>
                <w:rFonts w:asciiTheme="minorHAnsi" w:hAnsiTheme="minorHAnsi"/>
                <w:b w:val="0"/>
                <w:sz w:val="22"/>
                <w:szCs w:val="22"/>
              </w:rPr>
              <w:t>ke to extinguish an airway fire:</w:t>
            </w:r>
          </w:p>
          <w:p w:rsidR="00253919" w:rsidRPr="00253919" w:rsidRDefault="00253919" w:rsidP="00D869FB">
            <w:pPr>
              <w:pStyle w:val="ColorfulList-Accent11"/>
              <w:numPr>
                <w:ilvl w:val="1"/>
                <w:numId w:val="29"/>
              </w:numPr>
              <w:rPr>
                <w:rFonts w:asciiTheme="minorHAnsi" w:hAnsiTheme="minorHAnsi"/>
              </w:rPr>
            </w:pPr>
            <w:r w:rsidRPr="00253919">
              <w:rPr>
                <w:rFonts w:asciiTheme="minorHAnsi" w:hAnsiTheme="minorHAnsi"/>
              </w:rPr>
              <w:t>disconnecting and removing the anesthesia circuit,</w:t>
            </w:r>
          </w:p>
          <w:p w:rsidR="00253919" w:rsidRPr="00253919" w:rsidRDefault="00253919" w:rsidP="00D869FB">
            <w:pPr>
              <w:pStyle w:val="ColorfulList-Accent11"/>
              <w:numPr>
                <w:ilvl w:val="1"/>
                <w:numId w:val="34"/>
              </w:numPr>
              <w:rPr>
                <w:rFonts w:asciiTheme="minorHAnsi" w:hAnsiTheme="minorHAnsi"/>
              </w:rPr>
            </w:pPr>
            <w:r w:rsidRPr="00253919">
              <w:rPr>
                <w:rFonts w:asciiTheme="minorHAnsi" w:hAnsiTheme="minorHAnsi"/>
              </w:rPr>
              <w:t>turning off the flow of oxygen,</w:t>
            </w:r>
          </w:p>
          <w:p w:rsidR="00253919" w:rsidRPr="00253919" w:rsidRDefault="00253919" w:rsidP="00D869FB">
            <w:pPr>
              <w:pStyle w:val="ColorfulList-Accent11"/>
              <w:numPr>
                <w:ilvl w:val="1"/>
                <w:numId w:val="34"/>
              </w:numPr>
              <w:rPr>
                <w:rFonts w:asciiTheme="minorHAnsi" w:hAnsiTheme="minorHAnsi"/>
              </w:rPr>
            </w:pPr>
            <w:r w:rsidRPr="00253919">
              <w:rPr>
                <w:rFonts w:asciiTheme="minorHAnsi" w:hAnsiTheme="minorHAnsi"/>
              </w:rPr>
              <w:t>removing the endotracheal tube and any segments of the burned tube that remain in the airway,</w:t>
            </w:r>
          </w:p>
          <w:p w:rsidR="00253919" w:rsidRPr="00253919" w:rsidRDefault="00253919" w:rsidP="00D869FB">
            <w:pPr>
              <w:pStyle w:val="ColorfulList-Accent11"/>
              <w:numPr>
                <w:ilvl w:val="1"/>
                <w:numId w:val="34"/>
              </w:numPr>
              <w:rPr>
                <w:rFonts w:asciiTheme="minorHAnsi" w:hAnsiTheme="minorHAnsi"/>
              </w:rPr>
            </w:pPr>
            <w:r w:rsidRPr="00253919">
              <w:rPr>
                <w:rFonts w:asciiTheme="minorHAnsi" w:hAnsiTheme="minorHAnsi"/>
              </w:rPr>
              <w:t>pouring saline or water into the airway,</w:t>
            </w:r>
          </w:p>
          <w:p w:rsidR="00253919" w:rsidRPr="00253919" w:rsidRDefault="00253919" w:rsidP="00D869FB">
            <w:pPr>
              <w:pStyle w:val="ColorfulList-Accent11"/>
              <w:numPr>
                <w:ilvl w:val="1"/>
                <w:numId w:val="34"/>
              </w:numPr>
              <w:rPr>
                <w:rFonts w:asciiTheme="minorHAnsi" w:hAnsiTheme="minorHAnsi"/>
              </w:rPr>
            </w:pPr>
            <w:r w:rsidRPr="00253919">
              <w:rPr>
                <w:rFonts w:asciiTheme="minorHAnsi" w:hAnsiTheme="minorHAnsi"/>
              </w:rPr>
              <w:t>re-establishing the airway, and</w:t>
            </w:r>
          </w:p>
          <w:p w:rsidR="00253919" w:rsidRPr="00253919" w:rsidRDefault="00845338" w:rsidP="00D869FB">
            <w:pPr>
              <w:pStyle w:val="ColorfulList-Accent11"/>
              <w:numPr>
                <w:ilvl w:val="1"/>
                <w:numId w:val="34"/>
              </w:numPr>
              <w:rPr>
                <w:rFonts w:asciiTheme="minorHAnsi" w:hAnsiTheme="minorHAnsi"/>
              </w:rPr>
            </w:pPr>
            <w:r>
              <w:rPr>
                <w:rFonts w:asciiTheme="minorHAnsi" w:hAnsiTheme="minorHAnsi"/>
              </w:rPr>
              <w:t>Examine</w:t>
            </w:r>
            <w:r w:rsidR="00253919" w:rsidRPr="00253919">
              <w:rPr>
                <w:rFonts w:asciiTheme="minorHAnsi" w:hAnsiTheme="minorHAnsi"/>
              </w:rPr>
              <w:t xml:space="preserve"> the airway.</w:t>
            </w:r>
          </w:p>
          <w:p w:rsidR="00253919" w:rsidRPr="00253919" w:rsidRDefault="00253919" w:rsidP="00D869FB">
            <w:pPr>
              <w:pStyle w:val="Recommendation"/>
              <w:numPr>
                <w:ilvl w:val="0"/>
                <w:numId w:val="29"/>
              </w:numPr>
              <w:spacing w:before="0" w:after="0" w:line="240" w:lineRule="auto"/>
              <w:jc w:val="left"/>
              <w:rPr>
                <w:rFonts w:asciiTheme="minorHAnsi" w:hAnsiTheme="minorHAnsi"/>
                <w:b w:val="0"/>
                <w:sz w:val="22"/>
                <w:szCs w:val="22"/>
              </w:rPr>
            </w:pPr>
            <w:r w:rsidRPr="00253919">
              <w:rPr>
                <w:rFonts w:asciiTheme="minorHAnsi" w:hAnsiTheme="minorHAnsi"/>
                <w:b w:val="0"/>
                <w:sz w:val="22"/>
                <w:szCs w:val="22"/>
              </w:rPr>
              <w:t>Assess the surgical field for a secondary fire on the underlying drapes or towels.</w:t>
            </w:r>
          </w:p>
          <w:p w:rsidR="00253919" w:rsidRPr="00253919" w:rsidRDefault="00253919" w:rsidP="00D869FB">
            <w:pPr>
              <w:pStyle w:val="Recommendation"/>
              <w:numPr>
                <w:ilvl w:val="0"/>
                <w:numId w:val="29"/>
              </w:numPr>
              <w:spacing w:before="0" w:after="0" w:line="240" w:lineRule="auto"/>
              <w:jc w:val="left"/>
              <w:rPr>
                <w:rFonts w:asciiTheme="minorHAnsi" w:hAnsiTheme="minorHAnsi"/>
                <w:b w:val="0"/>
                <w:sz w:val="22"/>
                <w:szCs w:val="22"/>
              </w:rPr>
            </w:pPr>
            <w:r w:rsidRPr="00253919">
              <w:rPr>
                <w:rFonts w:asciiTheme="minorHAnsi" w:hAnsiTheme="minorHAnsi"/>
                <w:b w:val="0"/>
                <w:sz w:val="22"/>
                <w:szCs w:val="22"/>
              </w:rPr>
              <w:t>Assess the patient for injury.</w:t>
            </w:r>
          </w:p>
          <w:p w:rsidR="00253919" w:rsidRPr="00D869FB" w:rsidRDefault="00253919" w:rsidP="00D869FB">
            <w:pPr>
              <w:pStyle w:val="Recommendation"/>
              <w:numPr>
                <w:ilvl w:val="0"/>
                <w:numId w:val="29"/>
              </w:numPr>
              <w:spacing w:before="0" w:after="0" w:line="240" w:lineRule="auto"/>
              <w:jc w:val="left"/>
              <w:rPr>
                <w:rFonts w:asciiTheme="minorHAnsi" w:hAnsiTheme="minorHAnsi"/>
                <w:b w:val="0"/>
                <w:sz w:val="22"/>
                <w:szCs w:val="22"/>
              </w:rPr>
            </w:pPr>
            <w:r w:rsidRPr="00253919">
              <w:rPr>
                <w:rFonts w:asciiTheme="minorHAnsi" w:hAnsiTheme="minorHAnsi"/>
                <w:b w:val="0"/>
                <w:sz w:val="22"/>
                <w:szCs w:val="22"/>
              </w:rPr>
              <w:t xml:space="preserve">Activate </w:t>
            </w:r>
            <w:r w:rsidR="00D869FB">
              <w:rPr>
                <w:rFonts w:asciiTheme="minorHAnsi" w:hAnsiTheme="minorHAnsi"/>
                <w:b w:val="0"/>
                <w:sz w:val="22"/>
                <w:szCs w:val="22"/>
              </w:rPr>
              <w:t>6911</w:t>
            </w:r>
            <w:r w:rsidRPr="00253919">
              <w:rPr>
                <w:rFonts w:asciiTheme="minorHAnsi" w:hAnsiTheme="minorHAnsi"/>
                <w:b w:val="0"/>
                <w:sz w:val="22"/>
                <w:szCs w:val="22"/>
              </w:rPr>
              <w:t>.</w:t>
            </w:r>
          </w:p>
        </w:tc>
      </w:tr>
    </w:tbl>
    <w:p w:rsidR="00C93818" w:rsidRDefault="00C93818">
      <w:r>
        <w:br w:type="page"/>
      </w:r>
    </w:p>
    <w:tbl>
      <w:tblPr>
        <w:tblStyle w:val="TableGrid"/>
        <w:tblW w:w="0" w:type="auto"/>
        <w:tblLook w:val="04A0" w:firstRow="1" w:lastRow="0" w:firstColumn="1" w:lastColumn="0" w:noHBand="0" w:noVBand="1"/>
      </w:tblPr>
      <w:tblGrid>
        <w:gridCol w:w="1776"/>
        <w:gridCol w:w="9014"/>
      </w:tblGrid>
      <w:tr w:rsidR="00C451C6" w:rsidTr="00A83A3A">
        <w:tc>
          <w:tcPr>
            <w:tcW w:w="1795" w:type="dxa"/>
          </w:tcPr>
          <w:p w:rsidR="00C451C6" w:rsidRPr="002426AB" w:rsidRDefault="00C451C6" w:rsidP="00F56E56">
            <w:pPr>
              <w:rPr>
                <w:b/>
                <w:u w:val="single"/>
              </w:rPr>
            </w:pPr>
            <w:r w:rsidRPr="002426AB">
              <w:rPr>
                <w:b/>
                <w:u w:val="single"/>
              </w:rPr>
              <w:lastRenderedPageBreak/>
              <w:t>Electrical Equipment Fire</w:t>
            </w:r>
          </w:p>
        </w:tc>
        <w:tc>
          <w:tcPr>
            <w:tcW w:w="9221" w:type="dxa"/>
          </w:tcPr>
          <w:p w:rsidR="00C451C6" w:rsidRPr="00905F16" w:rsidRDefault="00C451C6" w:rsidP="001E57EF">
            <w:pPr>
              <w:pStyle w:val="ListParagraph"/>
              <w:numPr>
                <w:ilvl w:val="0"/>
                <w:numId w:val="5"/>
              </w:numPr>
              <w:rPr>
                <w:sz w:val="24"/>
              </w:rPr>
            </w:pPr>
            <w:r w:rsidRPr="00905F16">
              <w:rPr>
                <w:sz w:val="24"/>
              </w:rPr>
              <w:t>Announce “Fire”</w:t>
            </w:r>
          </w:p>
          <w:p w:rsidR="00C451C6" w:rsidRPr="00905F16" w:rsidRDefault="00C451C6" w:rsidP="001E57EF">
            <w:pPr>
              <w:pStyle w:val="ListParagraph"/>
              <w:numPr>
                <w:ilvl w:val="0"/>
                <w:numId w:val="5"/>
              </w:numPr>
              <w:rPr>
                <w:b/>
                <w:sz w:val="24"/>
              </w:rPr>
            </w:pPr>
            <w:r>
              <w:rPr>
                <w:sz w:val="24"/>
              </w:rPr>
              <w:t>Disconnect equipment from its electrical source</w:t>
            </w:r>
          </w:p>
          <w:p w:rsidR="00C451C6" w:rsidRPr="00905F16" w:rsidRDefault="00C451C6" w:rsidP="001E57EF">
            <w:pPr>
              <w:pStyle w:val="ListParagraph"/>
              <w:numPr>
                <w:ilvl w:val="0"/>
                <w:numId w:val="5"/>
              </w:numPr>
              <w:rPr>
                <w:b/>
                <w:sz w:val="24"/>
              </w:rPr>
            </w:pPr>
            <w:r>
              <w:rPr>
                <w:sz w:val="24"/>
              </w:rPr>
              <w:t>Shut off electricity to the piece of equipment at the electrical panel if it is not possible to remove the plug from the outlet</w:t>
            </w:r>
          </w:p>
          <w:p w:rsidR="00C451C6" w:rsidRPr="00905F16" w:rsidRDefault="00C451C6" w:rsidP="001E57EF">
            <w:pPr>
              <w:pStyle w:val="ListParagraph"/>
              <w:numPr>
                <w:ilvl w:val="0"/>
                <w:numId w:val="5"/>
              </w:numPr>
              <w:rPr>
                <w:b/>
                <w:sz w:val="24"/>
              </w:rPr>
            </w:pPr>
            <w:r>
              <w:rPr>
                <w:sz w:val="24"/>
              </w:rPr>
              <w:t>Shut off gases to equipment, if applicable</w:t>
            </w:r>
          </w:p>
          <w:p w:rsidR="00C451C6" w:rsidRPr="00905F16" w:rsidRDefault="00C451C6" w:rsidP="001E57EF">
            <w:pPr>
              <w:pStyle w:val="ListParagraph"/>
              <w:numPr>
                <w:ilvl w:val="0"/>
                <w:numId w:val="5"/>
              </w:numPr>
              <w:rPr>
                <w:b/>
                <w:sz w:val="24"/>
              </w:rPr>
            </w:pPr>
            <w:r>
              <w:rPr>
                <w:sz w:val="24"/>
              </w:rPr>
              <w:t xml:space="preserve">Assess the size if the fire and determine whether equipment can be removed from the OR </w:t>
            </w:r>
            <w:proofErr w:type="spellStart"/>
            <w:r>
              <w:rPr>
                <w:sz w:val="24"/>
              </w:rPr>
              <w:t>or</w:t>
            </w:r>
            <w:proofErr w:type="spellEnd"/>
            <w:r>
              <w:rPr>
                <w:sz w:val="24"/>
              </w:rPr>
              <w:t xml:space="preserve"> P</w:t>
            </w:r>
            <w:r w:rsidR="00C93818">
              <w:rPr>
                <w:sz w:val="24"/>
              </w:rPr>
              <w:t xml:space="preserve">rocedure </w:t>
            </w:r>
            <w:r>
              <w:rPr>
                <w:sz w:val="24"/>
              </w:rPr>
              <w:t>R</w:t>
            </w:r>
            <w:r w:rsidR="00C93818">
              <w:rPr>
                <w:sz w:val="24"/>
              </w:rPr>
              <w:t>oom</w:t>
            </w:r>
            <w:r>
              <w:rPr>
                <w:sz w:val="24"/>
              </w:rPr>
              <w:t xml:space="preserve"> safely or if the room needs to be evacuated</w:t>
            </w:r>
          </w:p>
          <w:p w:rsidR="00C451C6" w:rsidRPr="00905F16" w:rsidRDefault="00C451C6" w:rsidP="001E57EF">
            <w:pPr>
              <w:pStyle w:val="ListParagraph"/>
              <w:numPr>
                <w:ilvl w:val="0"/>
                <w:numId w:val="5"/>
              </w:numPr>
              <w:rPr>
                <w:b/>
                <w:sz w:val="24"/>
              </w:rPr>
            </w:pPr>
            <w:r>
              <w:rPr>
                <w:sz w:val="24"/>
              </w:rPr>
              <w:t>Extinguish the fire using a fire extinguisher</w:t>
            </w:r>
            <w:r w:rsidR="00A37A00">
              <w:rPr>
                <w:sz w:val="24"/>
              </w:rPr>
              <w:t xml:space="preserve"> (red)</w:t>
            </w:r>
            <w:r>
              <w:rPr>
                <w:sz w:val="24"/>
              </w:rPr>
              <w:t xml:space="preserve"> if appropriate</w:t>
            </w:r>
          </w:p>
          <w:p w:rsidR="00C451C6" w:rsidRPr="00C451C6" w:rsidRDefault="00C451C6" w:rsidP="00C451C6">
            <w:pPr>
              <w:pStyle w:val="ListParagraph"/>
              <w:numPr>
                <w:ilvl w:val="0"/>
                <w:numId w:val="5"/>
              </w:numPr>
              <w:rPr>
                <w:b/>
                <w:u w:val="single"/>
              </w:rPr>
            </w:pPr>
            <w:r>
              <w:t>Isolate the room and call 6911 if the fire is not quickly extinguished</w:t>
            </w:r>
          </w:p>
        </w:tc>
      </w:tr>
      <w:tr w:rsidR="00C451C6" w:rsidTr="007818AF">
        <w:tc>
          <w:tcPr>
            <w:tcW w:w="1795" w:type="dxa"/>
          </w:tcPr>
          <w:p w:rsidR="00C451C6" w:rsidRPr="002426AB" w:rsidRDefault="00C451C6" w:rsidP="00C34F94">
            <w:pPr>
              <w:rPr>
                <w:b/>
                <w:u w:val="single"/>
              </w:rPr>
            </w:pPr>
            <w:r w:rsidRPr="002426AB">
              <w:rPr>
                <w:b/>
                <w:u w:val="single"/>
              </w:rPr>
              <w:t>Evacuation of Patient</w:t>
            </w:r>
          </w:p>
          <w:p w:rsidR="00C451C6" w:rsidRPr="000D10C5" w:rsidRDefault="00C451C6" w:rsidP="00C34F94">
            <w:r>
              <w:t>(if the room is dangerous from smoke or fire)</w:t>
            </w:r>
          </w:p>
        </w:tc>
        <w:tc>
          <w:tcPr>
            <w:tcW w:w="9221" w:type="dxa"/>
          </w:tcPr>
          <w:p w:rsidR="00C451C6" w:rsidRPr="00C451C6" w:rsidRDefault="00C451C6" w:rsidP="00C451C6">
            <w:pPr>
              <w:pStyle w:val="Recommendation"/>
              <w:spacing w:before="0" w:after="0" w:line="240" w:lineRule="auto"/>
              <w:jc w:val="left"/>
              <w:rPr>
                <w:rFonts w:asciiTheme="minorHAnsi" w:hAnsiTheme="minorHAnsi"/>
                <w:b w:val="0"/>
                <w:sz w:val="22"/>
                <w:szCs w:val="22"/>
              </w:rPr>
            </w:pPr>
            <w:r w:rsidRPr="00C451C6">
              <w:rPr>
                <w:rFonts w:asciiTheme="minorHAnsi" w:hAnsiTheme="minorHAnsi"/>
                <w:b w:val="0"/>
                <w:sz w:val="22"/>
                <w:szCs w:val="22"/>
              </w:rPr>
              <w:t>Follow the RACE protocol:</w:t>
            </w:r>
          </w:p>
          <w:p w:rsidR="00C451C6" w:rsidRPr="00C451C6" w:rsidRDefault="00C451C6" w:rsidP="00C451C6">
            <w:pPr>
              <w:pStyle w:val="Recommendation"/>
              <w:numPr>
                <w:ilvl w:val="1"/>
                <w:numId w:val="7"/>
              </w:numPr>
              <w:spacing w:before="0" w:after="0" w:line="240" w:lineRule="auto"/>
              <w:jc w:val="left"/>
              <w:rPr>
                <w:rFonts w:asciiTheme="minorHAnsi" w:hAnsiTheme="minorHAnsi"/>
                <w:b w:val="0"/>
                <w:sz w:val="22"/>
                <w:szCs w:val="22"/>
              </w:rPr>
            </w:pPr>
            <w:r w:rsidRPr="00C451C6">
              <w:rPr>
                <w:rFonts w:asciiTheme="minorHAnsi" w:hAnsiTheme="minorHAnsi"/>
                <w:sz w:val="22"/>
                <w:szCs w:val="22"/>
              </w:rPr>
              <w:t>R</w:t>
            </w:r>
            <w:r w:rsidRPr="00C451C6">
              <w:rPr>
                <w:rFonts w:asciiTheme="minorHAnsi" w:hAnsiTheme="minorHAnsi"/>
                <w:b w:val="0"/>
                <w:sz w:val="22"/>
                <w:szCs w:val="22"/>
              </w:rPr>
              <w:t>escue</w:t>
            </w:r>
          </w:p>
          <w:p w:rsidR="00C451C6" w:rsidRPr="00C451C6" w:rsidRDefault="00C451C6" w:rsidP="00C451C6">
            <w:pPr>
              <w:pStyle w:val="Recommendation"/>
              <w:numPr>
                <w:ilvl w:val="2"/>
                <w:numId w:val="8"/>
              </w:numPr>
              <w:spacing w:before="0" w:after="0" w:line="240" w:lineRule="auto"/>
              <w:jc w:val="left"/>
              <w:rPr>
                <w:rFonts w:asciiTheme="minorHAnsi" w:hAnsiTheme="minorHAnsi"/>
                <w:b w:val="0"/>
                <w:sz w:val="22"/>
                <w:szCs w:val="22"/>
              </w:rPr>
            </w:pPr>
            <w:r w:rsidRPr="00C451C6">
              <w:rPr>
                <w:rFonts w:asciiTheme="minorHAnsi" w:hAnsiTheme="minorHAnsi"/>
                <w:b w:val="0"/>
                <w:sz w:val="22"/>
                <w:szCs w:val="22"/>
              </w:rPr>
              <w:t>Determine the best method to remove the patient (</w:t>
            </w:r>
            <w:r w:rsidR="00A43978" w:rsidRPr="00C451C6">
              <w:rPr>
                <w:rFonts w:asciiTheme="minorHAnsi" w:hAnsiTheme="minorHAnsi"/>
                <w:b w:val="0"/>
                <w:sz w:val="22"/>
                <w:szCs w:val="22"/>
              </w:rPr>
              <w:t>e.g.</w:t>
            </w:r>
            <w:r w:rsidRPr="00C451C6">
              <w:rPr>
                <w:rFonts w:asciiTheme="minorHAnsi" w:hAnsiTheme="minorHAnsi"/>
                <w:b w:val="0"/>
                <w:sz w:val="22"/>
                <w:szCs w:val="22"/>
              </w:rPr>
              <w:t>, procedure bed, gurney, carry) from the area.</w:t>
            </w:r>
          </w:p>
          <w:p w:rsidR="00C451C6" w:rsidRPr="00C451C6" w:rsidRDefault="00C451C6" w:rsidP="00C451C6">
            <w:pPr>
              <w:pStyle w:val="Recommendation"/>
              <w:numPr>
                <w:ilvl w:val="2"/>
                <w:numId w:val="8"/>
              </w:numPr>
              <w:spacing w:before="0" w:after="0" w:line="240" w:lineRule="auto"/>
              <w:jc w:val="left"/>
              <w:rPr>
                <w:rFonts w:asciiTheme="minorHAnsi" w:hAnsiTheme="minorHAnsi"/>
                <w:b w:val="0"/>
                <w:sz w:val="22"/>
                <w:szCs w:val="22"/>
              </w:rPr>
            </w:pPr>
            <w:r w:rsidRPr="00C451C6">
              <w:rPr>
                <w:rFonts w:asciiTheme="minorHAnsi" w:hAnsiTheme="minorHAnsi"/>
                <w:b w:val="0"/>
                <w:sz w:val="22"/>
                <w:szCs w:val="22"/>
              </w:rPr>
              <w:t>Determine the safest location to receive the patient (</w:t>
            </w:r>
            <w:r w:rsidR="00A43978" w:rsidRPr="00C451C6">
              <w:rPr>
                <w:rFonts w:asciiTheme="minorHAnsi" w:hAnsiTheme="minorHAnsi"/>
                <w:b w:val="0"/>
                <w:sz w:val="22"/>
                <w:szCs w:val="22"/>
              </w:rPr>
              <w:t>e.g.</w:t>
            </w:r>
            <w:r w:rsidRPr="00C451C6">
              <w:rPr>
                <w:rFonts w:asciiTheme="minorHAnsi" w:hAnsiTheme="minorHAnsi"/>
                <w:b w:val="0"/>
                <w:sz w:val="22"/>
                <w:szCs w:val="22"/>
              </w:rPr>
              <w:t>, behind smoke barriers).</w:t>
            </w:r>
          </w:p>
          <w:p w:rsidR="00C451C6" w:rsidRPr="00C451C6" w:rsidRDefault="00C451C6" w:rsidP="00C451C6">
            <w:pPr>
              <w:pStyle w:val="Recommendation"/>
              <w:numPr>
                <w:ilvl w:val="2"/>
                <w:numId w:val="8"/>
              </w:numPr>
              <w:spacing w:before="0" w:after="0" w:line="240" w:lineRule="auto"/>
              <w:jc w:val="left"/>
              <w:rPr>
                <w:rFonts w:asciiTheme="minorHAnsi" w:hAnsiTheme="minorHAnsi"/>
                <w:b w:val="0"/>
                <w:sz w:val="22"/>
                <w:szCs w:val="22"/>
              </w:rPr>
            </w:pPr>
            <w:r w:rsidRPr="00C451C6">
              <w:rPr>
                <w:rFonts w:asciiTheme="minorHAnsi" w:hAnsiTheme="minorHAnsi"/>
                <w:b w:val="0"/>
                <w:sz w:val="22"/>
                <w:szCs w:val="22"/>
              </w:rPr>
              <w:t>Call for assistance.</w:t>
            </w:r>
          </w:p>
          <w:p w:rsidR="00C451C6" w:rsidRPr="00C451C6" w:rsidRDefault="00C451C6" w:rsidP="00C451C6">
            <w:pPr>
              <w:pStyle w:val="Recommendation"/>
              <w:numPr>
                <w:ilvl w:val="2"/>
                <w:numId w:val="8"/>
              </w:numPr>
              <w:spacing w:before="0" w:after="0" w:line="240" w:lineRule="auto"/>
              <w:jc w:val="left"/>
              <w:rPr>
                <w:rFonts w:asciiTheme="minorHAnsi" w:hAnsiTheme="minorHAnsi"/>
                <w:sz w:val="22"/>
                <w:szCs w:val="22"/>
              </w:rPr>
            </w:pPr>
            <w:r w:rsidRPr="00C451C6">
              <w:rPr>
                <w:rFonts w:asciiTheme="minorHAnsi" w:hAnsiTheme="minorHAnsi"/>
                <w:b w:val="0"/>
                <w:sz w:val="22"/>
                <w:szCs w:val="22"/>
              </w:rPr>
              <w:t>Remove the patient and personnel from the room containing the fire or smoke.</w:t>
            </w:r>
          </w:p>
          <w:p w:rsidR="00C451C6" w:rsidRPr="00C451C6" w:rsidRDefault="00C451C6" w:rsidP="00C451C6">
            <w:pPr>
              <w:pStyle w:val="Recommendation"/>
              <w:numPr>
                <w:ilvl w:val="1"/>
                <w:numId w:val="9"/>
              </w:numPr>
              <w:spacing w:before="0" w:after="0" w:line="240" w:lineRule="auto"/>
              <w:jc w:val="left"/>
              <w:rPr>
                <w:rFonts w:asciiTheme="minorHAnsi" w:hAnsiTheme="minorHAnsi"/>
                <w:sz w:val="22"/>
                <w:szCs w:val="22"/>
              </w:rPr>
            </w:pPr>
            <w:r w:rsidRPr="00C451C6">
              <w:rPr>
                <w:rFonts w:asciiTheme="minorHAnsi" w:hAnsiTheme="minorHAnsi"/>
                <w:sz w:val="22"/>
                <w:szCs w:val="22"/>
              </w:rPr>
              <w:t>A</w:t>
            </w:r>
            <w:r w:rsidRPr="00C451C6">
              <w:rPr>
                <w:rFonts w:asciiTheme="minorHAnsi" w:hAnsiTheme="minorHAnsi"/>
                <w:b w:val="0"/>
                <w:sz w:val="22"/>
                <w:szCs w:val="22"/>
              </w:rPr>
              <w:t>larm</w:t>
            </w:r>
          </w:p>
          <w:p w:rsidR="00C451C6" w:rsidRPr="00C451C6" w:rsidRDefault="00C451C6" w:rsidP="00C451C6">
            <w:pPr>
              <w:pStyle w:val="Recommendation"/>
              <w:numPr>
                <w:ilvl w:val="2"/>
                <w:numId w:val="10"/>
              </w:numPr>
              <w:spacing w:before="0" w:after="0" w:line="240" w:lineRule="auto"/>
              <w:jc w:val="left"/>
              <w:rPr>
                <w:rFonts w:asciiTheme="minorHAnsi" w:hAnsiTheme="minorHAnsi"/>
                <w:b w:val="0"/>
                <w:sz w:val="22"/>
                <w:szCs w:val="22"/>
              </w:rPr>
            </w:pPr>
            <w:r w:rsidRPr="00C451C6">
              <w:rPr>
                <w:rFonts w:asciiTheme="minorHAnsi" w:hAnsiTheme="minorHAnsi"/>
                <w:b w:val="0"/>
                <w:sz w:val="22"/>
                <w:szCs w:val="22"/>
              </w:rPr>
              <w:t>Communicate to all personnel in the perioperative areas, especially personnel in the adjoining rooms.</w:t>
            </w:r>
          </w:p>
          <w:p w:rsidR="00C451C6" w:rsidRPr="00C451C6" w:rsidRDefault="00C451C6" w:rsidP="00C451C6">
            <w:pPr>
              <w:pStyle w:val="Recommendation"/>
              <w:numPr>
                <w:ilvl w:val="2"/>
                <w:numId w:val="10"/>
              </w:numPr>
              <w:spacing w:before="0" w:after="0" w:line="240" w:lineRule="auto"/>
              <w:jc w:val="left"/>
              <w:rPr>
                <w:rFonts w:asciiTheme="minorHAnsi" w:hAnsiTheme="minorHAnsi"/>
                <w:b w:val="0"/>
                <w:sz w:val="22"/>
                <w:szCs w:val="22"/>
              </w:rPr>
            </w:pPr>
            <w:r>
              <w:rPr>
                <w:rFonts w:asciiTheme="minorHAnsi" w:hAnsiTheme="minorHAnsi"/>
                <w:b w:val="0"/>
                <w:sz w:val="22"/>
                <w:szCs w:val="22"/>
              </w:rPr>
              <w:t>Call 6911</w:t>
            </w:r>
          </w:p>
          <w:p w:rsidR="00C451C6" w:rsidRPr="00C451C6" w:rsidRDefault="00C451C6" w:rsidP="00C451C6">
            <w:pPr>
              <w:pStyle w:val="Recommendation"/>
              <w:numPr>
                <w:ilvl w:val="1"/>
                <w:numId w:val="11"/>
              </w:numPr>
              <w:spacing w:before="0" w:after="0" w:line="240" w:lineRule="auto"/>
              <w:jc w:val="left"/>
              <w:rPr>
                <w:rFonts w:asciiTheme="minorHAnsi" w:hAnsiTheme="minorHAnsi"/>
                <w:sz w:val="22"/>
                <w:szCs w:val="22"/>
              </w:rPr>
            </w:pPr>
            <w:r w:rsidRPr="00C451C6">
              <w:rPr>
                <w:rFonts w:asciiTheme="minorHAnsi" w:hAnsiTheme="minorHAnsi"/>
                <w:sz w:val="22"/>
                <w:szCs w:val="22"/>
              </w:rPr>
              <w:t>C</w:t>
            </w:r>
            <w:r w:rsidRPr="00C451C6">
              <w:rPr>
                <w:rFonts w:asciiTheme="minorHAnsi" w:hAnsiTheme="minorHAnsi"/>
                <w:b w:val="0"/>
                <w:sz w:val="22"/>
                <w:szCs w:val="22"/>
              </w:rPr>
              <w:t>ontain</w:t>
            </w:r>
          </w:p>
          <w:p w:rsidR="00C451C6" w:rsidRPr="00C451C6" w:rsidRDefault="00C451C6" w:rsidP="00C451C6">
            <w:pPr>
              <w:pStyle w:val="Recommendation"/>
              <w:numPr>
                <w:ilvl w:val="0"/>
                <w:numId w:val="12"/>
              </w:numPr>
              <w:spacing w:before="0" w:after="0" w:line="240" w:lineRule="auto"/>
              <w:jc w:val="left"/>
              <w:rPr>
                <w:rFonts w:asciiTheme="minorHAnsi" w:hAnsiTheme="minorHAnsi"/>
                <w:b w:val="0"/>
                <w:sz w:val="22"/>
                <w:szCs w:val="22"/>
              </w:rPr>
            </w:pPr>
            <w:r w:rsidRPr="00C451C6">
              <w:rPr>
                <w:rFonts w:asciiTheme="minorHAnsi" w:hAnsiTheme="minorHAnsi"/>
                <w:b w:val="0"/>
                <w:sz w:val="22"/>
                <w:szCs w:val="22"/>
              </w:rPr>
              <w:t>Close the doors to the involved room.</w:t>
            </w:r>
          </w:p>
          <w:p w:rsidR="00C451C6" w:rsidRPr="00C451C6" w:rsidRDefault="00C451C6" w:rsidP="00C451C6">
            <w:pPr>
              <w:numPr>
                <w:ilvl w:val="0"/>
                <w:numId w:val="12"/>
              </w:numPr>
              <w:autoSpaceDE w:val="0"/>
              <w:autoSpaceDN w:val="0"/>
              <w:adjustRightInd w:val="0"/>
            </w:pPr>
            <w:r w:rsidRPr="00C451C6">
              <w:t>Shut off medical gases to the involved room.</w:t>
            </w:r>
          </w:p>
          <w:p w:rsidR="00C451C6" w:rsidRPr="00C451C6" w:rsidRDefault="00C451C6" w:rsidP="00C451C6">
            <w:pPr>
              <w:numPr>
                <w:ilvl w:val="0"/>
                <w:numId w:val="12"/>
              </w:numPr>
              <w:autoSpaceDE w:val="0"/>
              <w:autoSpaceDN w:val="0"/>
              <w:adjustRightInd w:val="0"/>
            </w:pPr>
            <w:r w:rsidRPr="00C451C6">
              <w:t>Turn off electricity to the involved room.</w:t>
            </w:r>
          </w:p>
          <w:p w:rsidR="00C451C6" w:rsidRPr="00C451C6" w:rsidRDefault="00C451C6" w:rsidP="00C451C6">
            <w:pPr>
              <w:pStyle w:val="Recommendation"/>
              <w:numPr>
                <w:ilvl w:val="0"/>
                <w:numId w:val="13"/>
              </w:numPr>
              <w:spacing w:before="0" w:after="0" w:line="240" w:lineRule="auto"/>
              <w:jc w:val="left"/>
              <w:rPr>
                <w:rFonts w:asciiTheme="minorHAnsi" w:hAnsiTheme="minorHAnsi"/>
                <w:sz w:val="22"/>
                <w:szCs w:val="22"/>
              </w:rPr>
            </w:pPr>
            <w:r w:rsidRPr="00C451C6">
              <w:rPr>
                <w:rFonts w:asciiTheme="minorHAnsi" w:hAnsiTheme="minorHAnsi"/>
                <w:sz w:val="22"/>
                <w:szCs w:val="22"/>
              </w:rPr>
              <w:t>E</w:t>
            </w:r>
            <w:r w:rsidRPr="00C451C6">
              <w:rPr>
                <w:rFonts w:asciiTheme="minorHAnsi" w:hAnsiTheme="minorHAnsi"/>
                <w:b w:val="0"/>
                <w:sz w:val="22"/>
                <w:szCs w:val="22"/>
              </w:rPr>
              <w:t>vacuate</w:t>
            </w:r>
          </w:p>
          <w:p w:rsidR="00C451C6" w:rsidRPr="00C451C6" w:rsidRDefault="00C451C6" w:rsidP="00C451C6">
            <w:pPr>
              <w:pStyle w:val="ColorfulList-Accent11"/>
              <w:numPr>
                <w:ilvl w:val="0"/>
                <w:numId w:val="14"/>
              </w:numPr>
              <w:rPr>
                <w:rFonts w:asciiTheme="minorHAnsi" w:hAnsiTheme="minorHAnsi"/>
              </w:rPr>
            </w:pPr>
            <w:r w:rsidRPr="00C451C6">
              <w:rPr>
                <w:rFonts w:asciiTheme="minorHAnsi" w:hAnsiTheme="minorHAnsi"/>
                <w:i/>
              </w:rPr>
              <w:t>When:</w:t>
            </w:r>
            <w:r w:rsidRPr="00C451C6">
              <w:rPr>
                <w:rFonts w:asciiTheme="minorHAnsi" w:hAnsiTheme="minorHAnsi"/>
              </w:rPr>
              <w:t xml:space="preserve"> When a danger is posed to patients in adjoining areas because of fire or smoke.</w:t>
            </w:r>
          </w:p>
          <w:p w:rsidR="00C451C6" w:rsidRPr="00C451C6" w:rsidRDefault="00C451C6" w:rsidP="00C451C6">
            <w:pPr>
              <w:pStyle w:val="ColorfulList-Accent11"/>
              <w:numPr>
                <w:ilvl w:val="0"/>
                <w:numId w:val="14"/>
              </w:numPr>
              <w:rPr>
                <w:rFonts w:asciiTheme="minorHAnsi" w:hAnsiTheme="minorHAnsi"/>
              </w:rPr>
            </w:pPr>
            <w:r w:rsidRPr="00C451C6">
              <w:rPr>
                <w:rFonts w:asciiTheme="minorHAnsi" w:hAnsiTheme="minorHAnsi"/>
                <w:i/>
              </w:rPr>
              <w:t>Where</w:t>
            </w:r>
            <w:r w:rsidRPr="00C451C6">
              <w:rPr>
                <w:rFonts w:asciiTheme="minorHAnsi" w:hAnsiTheme="minorHAnsi"/>
              </w:rPr>
              <w:t>: Transfer the patients to a designated area that is beyond the first set of smoke barriers, and then to an area where the operative or other invasive procedure may be completed safely.</w:t>
            </w:r>
          </w:p>
          <w:p w:rsidR="00C451C6" w:rsidRPr="00C451C6" w:rsidRDefault="00C451C6" w:rsidP="00C451C6">
            <w:pPr>
              <w:pStyle w:val="ColorfulList-Accent11"/>
              <w:numPr>
                <w:ilvl w:val="0"/>
                <w:numId w:val="14"/>
              </w:numPr>
              <w:rPr>
                <w:rFonts w:asciiTheme="minorHAnsi" w:hAnsiTheme="minorHAnsi"/>
              </w:rPr>
            </w:pPr>
            <w:r w:rsidRPr="00C451C6">
              <w:rPr>
                <w:rFonts w:asciiTheme="minorHAnsi" w:hAnsiTheme="minorHAnsi"/>
                <w:i/>
              </w:rPr>
              <w:t>How:</w:t>
            </w:r>
            <w:r w:rsidRPr="00C451C6">
              <w:rPr>
                <w:rFonts w:asciiTheme="minorHAnsi" w:hAnsiTheme="minorHAnsi"/>
              </w:rPr>
              <w:t xml:space="preserve"> Transfer patients by moving procedure beds with the patients remaining on the bed, by using gurneys, or by carrying them.</w:t>
            </w:r>
          </w:p>
        </w:tc>
      </w:tr>
    </w:tbl>
    <w:p w:rsidR="00D829D3" w:rsidRPr="00845338" w:rsidRDefault="00845338" w:rsidP="00CE59A5">
      <w:pPr>
        <w:jc w:val="center"/>
        <w:rPr>
          <w:b/>
          <w:sz w:val="28"/>
          <w:szCs w:val="28"/>
        </w:rPr>
      </w:pPr>
      <w:r w:rsidRPr="00845338">
        <w:rPr>
          <w:b/>
          <w:sz w:val="28"/>
          <w:szCs w:val="28"/>
        </w:rPr>
        <w:t xml:space="preserve">Anesthesia to direct Emergency Gas Shut off Valves Located outside of each OR/PR </w:t>
      </w:r>
    </w:p>
    <w:p w:rsidR="00F9663D" w:rsidRDefault="00F9663D" w:rsidP="00CE59A5">
      <w:pPr>
        <w:jc w:val="center"/>
        <w:rPr>
          <w:b/>
          <w:sz w:val="32"/>
          <w:szCs w:val="32"/>
        </w:rPr>
      </w:pPr>
      <w:r>
        <w:rPr>
          <w:b/>
          <w:sz w:val="32"/>
          <w:szCs w:val="32"/>
        </w:rPr>
        <w:t>Save all fire-involved materials and devices for later investigation!</w:t>
      </w:r>
    </w:p>
    <w:p w:rsidR="00CE59A5" w:rsidRPr="00085F54" w:rsidRDefault="00085F54" w:rsidP="00CE59A5">
      <w:pPr>
        <w:jc w:val="center"/>
        <w:rPr>
          <w:b/>
          <w:sz w:val="32"/>
          <w:szCs w:val="32"/>
        </w:rPr>
      </w:pPr>
      <w:r>
        <w:rPr>
          <w:b/>
          <w:sz w:val="32"/>
          <w:szCs w:val="32"/>
        </w:rPr>
        <w:t>LAST PERSON OUT OF ROOM:  CLOSE DOOR</w:t>
      </w:r>
      <w:r w:rsidR="00845338">
        <w:rPr>
          <w:b/>
          <w:sz w:val="32"/>
          <w:szCs w:val="32"/>
        </w:rPr>
        <w:t xml:space="preserve"> Place tape in shape of “X” on door to alert Fire Response Personal Room is Clear-</w:t>
      </w:r>
      <w:r>
        <w:rPr>
          <w:b/>
          <w:sz w:val="32"/>
          <w:szCs w:val="32"/>
        </w:rPr>
        <w:t xml:space="preserve"> AND DO NOT REOPEN!!</w:t>
      </w:r>
    </w:p>
    <w:sectPr w:rsidR="00CE59A5" w:rsidRPr="00085F54" w:rsidSect="00CE59A5">
      <w:type w:val="continuous"/>
      <w:pgSz w:w="12240" w:h="15840"/>
      <w:pgMar w:top="720" w:right="72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a">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E2E"/>
    <w:multiLevelType w:val="hybridMultilevel"/>
    <w:tmpl w:val="5DF2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A2393"/>
    <w:multiLevelType w:val="hybridMultilevel"/>
    <w:tmpl w:val="D8FA73E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6846EB1"/>
    <w:multiLevelType w:val="hybridMultilevel"/>
    <w:tmpl w:val="86CE1E78"/>
    <w:lvl w:ilvl="0" w:tplc="B57A93EE">
      <w:start w:val="1"/>
      <w:numFmt w:val="bullet"/>
      <w:lvlText w:val=""/>
      <w:lvlJc w:val="left"/>
      <w:pPr>
        <w:ind w:left="1080" w:hanging="360"/>
      </w:pPr>
      <w:rPr>
        <w:rFonts w:ascii="Symbol" w:hAnsi="Symbol" w:hint="default"/>
        <w:sz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97A1B81"/>
    <w:multiLevelType w:val="hybridMultilevel"/>
    <w:tmpl w:val="6958C0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51307"/>
    <w:multiLevelType w:val="hybridMultilevel"/>
    <w:tmpl w:val="6D586AD0"/>
    <w:lvl w:ilvl="0" w:tplc="B57A93EE">
      <w:start w:val="1"/>
      <w:numFmt w:val="bullet"/>
      <w:lvlText w:val=""/>
      <w:lvlJc w:val="left"/>
      <w:pPr>
        <w:ind w:left="1080" w:hanging="360"/>
      </w:pPr>
      <w:rPr>
        <w:rFonts w:ascii="Symbol" w:hAnsi="Symbol" w:hint="default"/>
        <w:sz w:val="18"/>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E8A5C9F"/>
    <w:multiLevelType w:val="hybridMultilevel"/>
    <w:tmpl w:val="D23025A8"/>
    <w:lvl w:ilvl="0" w:tplc="04090001">
      <w:start w:val="1"/>
      <w:numFmt w:val="bullet"/>
      <w:lvlText w:val=""/>
      <w:lvlJc w:val="left"/>
      <w:pPr>
        <w:ind w:left="1080" w:hanging="360"/>
      </w:pPr>
      <w:rPr>
        <w:rFonts w:ascii="Symbol" w:hAnsi="Symbol" w:hint="default"/>
        <w:sz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1B56469"/>
    <w:multiLevelType w:val="hybridMultilevel"/>
    <w:tmpl w:val="0DE2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76A83"/>
    <w:multiLevelType w:val="hybridMultilevel"/>
    <w:tmpl w:val="E3D05C1E"/>
    <w:lvl w:ilvl="0" w:tplc="BAEA16F6">
      <w:start w:val="1"/>
      <w:numFmt w:val="bullet"/>
      <w:lvlText w:val="o"/>
      <w:lvlJc w:val="left"/>
      <w:pPr>
        <w:ind w:left="720" w:hanging="360"/>
      </w:pPr>
      <w:rPr>
        <w:rFonts w:ascii="Courier New" w:hAnsi="Courier New"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8D75AE"/>
    <w:multiLevelType w:val="hybridMultilevel"/>
    <w:tmpl w:val="C66A578C"/>
    <w:lvl w:ilvl="0" w:tplc="B57A93EE">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513C78"/>
    <w:multiLevelType w:val="hybridMultilevel"/>
    <w:tmpl w:val="EA9E4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C75752"/>
    <w:multiLevelType w:val="hybridMultilevel"/>
    <w:tmpl w:val="4E6AAAB4"/>
    <w:lvl w:ilvl="0" w:tplc="94B2F90A">
      <w:start w:val="1"/>
      <w:numFmt w:val="bullet"/>
      <w:lvlText w:val="o"/>
      <w:lvlJc w:val="left"/>
      <w:pPr>
        <w:ind w:left="1440" w:hanging="360"/>
      </w:pPr>
      <w:rPr>
        <w:rFonts w:ascii="Courier New" w:hAnsi="Courier New" w:cs="Times New Roman" w:hint="default"/>
        <w:sz w:val="1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5D3271A"/>
    <w:multiLevelType w:val="multilevel"/>
    <w:tmpl w:val="9560ED8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rPr>
        <w:rFonts w:ascii="Symbol" w:hAnsi="Symbol" w:hint="default"/>
        <w:sz w:val="18"/>
      </w:rPr>
    </w:lvl>
    <w:lvl w:ilvl="2">
      <w:start w:val="1"/>
      <w:numFmt w:val="bullet"/>
      <w:lvlText w:val=""/>
      <w:lvlJc w:val="left"/>
      <w:pPr>
        <w:ind w:left="1440" w:hanging="360"/>
      </w:pPr>
      <w:rPr>
        <w:rFonts w:ascii="Symbol" w:hAnsi="Symbol" w:hint="default"/>
      </w:rPr>
    </w:lvl>
    <w:lvl w:ilvl="3">
      <w:start w:val="1"/>
      <w:numFmt w:val="bullet"/>
      <w:lvlText w:val="o"/>
      <w:lvlJc w:val="left"/>
      <w:pPr>
        <w:ind w:left="1800" w:hanging="360"/>
      </w:pPr>
      <w:rPr>
        <w:rFonts w:ascii="Courier New" w:hAnsi="Courier New" w:cs="Times New Roman" w:hint="default"/>
        <w:color w:val="auto"/>
      </w:rPr>
    </w:lvl>
    <w:lvl w:ilvl="4">
      <w:start w:val="1"/>
      <w:numFmt w:val="bullet"/>
      <w:lvlText w:val=""/>
      <w:lvlJc w:val="left"/>
      <w:pPr>
        <w:ind w:left="2160" w:hanging="360"/>
      </w:pPr>
      <w:rPr>
        <w:rFonts w:ascii="Wingdings" w:hAnsi="Wingdings" w:hint="default"/>
        <w:color w:val="auto"/>
      </w:rPr>
    </w:lvl>
    <w:lvl w:ilvl="5">
      <w:start w:val="1"/>
      <w:numFmt w:val="bullet"/>
      <w:lvlText w:val=""/>
      <w:lvlJc w:val="left"/>
      <w:pPr>
        <w:ind w:left="2520" w:hanging="360"/>
      </w:pPr>
      <w:rPr>
        <w:rFonts w:ascii="Wingdings" w:hAnsi="Wingdings" w:hint="default"/>
        <w:color w:val="auto"/>
      </w:rPr>
    </w:lvl>
    <w:lvl w:ilvl="6">
      <w:start w:val="1"/>
      <w:numFmt w:val="bullet"/>
      <w:lvlText w:val=""/>
      <w:lvlJc w:val="left"/>
      <w:pPr>
        <w:ind w:left="2880" w:hanging="360"/>
      </w:pPr>
      <w:rPr>
        <w:rFonts w:ascii="Symbol" w:hAnsi="Symbol" w:hint="default"/>
        <w:color w:val="auto"/>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2" w15:restartNumberingAfterBreak="0">
    <w:nsid w:val="38E265A8"/>
    <w:multiLevelType w:val="multilevel"/>
    <w:tmpl w:val="64685CC0"/>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Times New Roman"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9C7443B"/>
    <w:multiLevelType w:val="multilevel"/>
    <w:tmpl w:val="BE6EF584"/>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Times New Roman" w:hint="default"/>
        <w:sz w:val="20"/>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Times New Roman"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3A8377BD"/>
    <w:multiLevelType w:val="multilevel"/>
    <w:tmpl w:val="E0F80812"/>
    <w:lvl w:ilvl="0">
      <w:start w:val="1"/>
      <w:numFmt w:val="bullet"/>
      <w:lvlText w:val=""/>
      <w:lvlJc w:val="left"/>
      <w:pPr>
        <w:ind w:left="1080" w:hanging="360"/>
      </w:pPr>
      <w:rPr>
        <w:rFonts w:ascii="Symbol" w:hAnsi="Symbol" w:hint="default"/>
        <w:sz w:val="18"/>
      </w:rPr>
    </w:lvl>
    <w:lvl w:ilvl="1">
      <w:start w:val="1"/>
      <w:numFmt w:val="bullet"/>
      <w:lvlText w:val=""/>
      <w:lvlJc w:val="left"/>
      <w:pPr>
        <w:ind w:left="1440" w:hanging="360"/>
      </w:pPr>
      <w:rPr>
        <w:rFonts w:ascii="Symbol" w:hAnsi="Symbol" w:hint="default"/>
        <w:sz w:val="18"/>
      </w:rPr>
    </w:lvl>
    <w:lvl w:ilvl="2">
      <w:start w:val="1"/>
      <w:numFmt w:val="bullet"/>
      <w:lvlText w:val=""/>
      <w:lvlJc w:val="left"/>
      <w:pPr>
        <w:ind w:left="1800" w:hanging="360"/>
      </w:pPr>
      <w:rPr>
        <w:rFonts w:ascii="Symbol" w:hAnsi="Symbol" w:hint="default"/>
      </w:rPr>
    </w:lvl>
    <w:lvl w:ilvl="3">
      <w:start w:val="1"/>
      <w:numFmt w:val="bullet"/>
      <w:lvlText w:val="o"/>
      <w:lvlJc w:val="left"/>
      <w:pPr>
        <w:ind w:left="2160" w:hanging="360"/>
      </w:pPr>
      <w:rPr>
        <w:rFonts w:ascii="Courier New" w:hAnsi="Courier New" w:cs="Times New Roman" w:hint="default"/>
        <w:color w:val="auto"/>
      </w:rPr>
    </w:lvl>
    <w:lvl w:ilvl="4">
      <w:start w:val="1"/>
      <w:numFmt w:val="bullet"/>
      <w:lvlText w:val=""/>
      <w:lvlJc w:val="left"/>
      <w:pPr>
        <w:ind w:left="2520" w:hanging="360"/>
      </w:pPr>
      <w:rPr>
        <w:rFonts w:ascii="Wingdings" w:hAnsi="Wingdings" w:hint="default"/>
        <w:color w:val="auto"/>
      </w:rPr>
    </w:lvl>
    <w:lvl w:ilvl="5">
      <w:start w:val="1"/>
      <w:numFmt w:val="bullet"/>
      <w:lvlText w:val=""/>
      <w:lvlJc w:val="left"/>
      <w:pPr>
        <w:ind w:left="2880" w:hanging="360"/>
      </w:pPr>
      <w:rPr>
        <w:rFonts w:ascii="Wingdings" w:hAnsi="Wingdings" w:hint="default"/>
        <w:color w:val="auto"/>
      </w:rPr>
    </w:lvl>
    <w:lvl w:ilvl="6">
      <w:start w:val="1"/>
      <w:numFmt w:val="bullet"/>
      <w:lvlText w:val=""/>
      <w:lvlJc w:val="left"/>
      <w:pPr>
        <w:ind w:left="3240" w:hanging="360"/>
      </w:pPr>
      <w:rPr>
        <w:rFonts w:ascii="Symbol" w:hAnsi="Symbol" w:hint="default"/>
        <w:color w:val="auto"/>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5" w15:restartNumberingAfterBreak="0">
    <w:nsid w:val="3C345E77"/>
    <w:multiLevelType w:val="hybridMultilevel"/>
    <w:tmpl w:val="AAA04918"/>
    <w:lvl w:ilvl="0" w:tplc="94B2F90A">
      <w:start w:val="1"/>
      <w:numFmt w:val="bullet"/>
      <w:lvlText w:val="o"/>
      <w:lvlJc w:val="left"/>
      <w:pPr>
        <w:ind w:left="1440" w:hanging="360"/>
      </w:pPr>
      <w:rPr>
        <w:rFonts w:ascii="Courier New" w:hAnsi="Courier New" w:cs="Times New Roman" w:hint="default"/>
        <w:sz w:val="1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3CFB253B"/>
    <w:multiLevelType w:val="multilevel"/>
    <w:tmpl w:val="14F8D432"/>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Symbol" w:hAnsi="Symbol" w:hint="default"/>
        <w:sz w:val="18"/>
      </w:rPr>
    </w:lvl>
    <w:lvl w:ilvl="2">
      <w:start w:val="1"/>
      <w:numFmt w:val="bullet"/>
      <w:lvlText w:val=""/>
      <w:lvlJc w:val="left"/>
      <w:pPr>
        <w:ind w:left="1440" w:hanging="360"/>
      </w:pPr>
      <w:rPr>
        <w:rFonts w:ascii="Symbol" w:hAnsi="Symbol" w:hint="default"/>
        <w:sz w:val="18"/>
      </w:rPr>
    </w:lvl>
    <w:lvl w:ilvl="3">
      <w:start w:val="1"/>
      <w:numFmt w:val="bullet"/>
      <w:lvlText w:val="o"/>
      <w:lvlJc w:val="left"/>
      <w:pPr>
        <w:ind w:left="1800" w:hanging="360"/>
      </w:pPr>
      <w:rPr>
        <w:rFonts w:ascii="Courier New" w:hAnsi="Courier New" w:cs="Times New Roman" w:hint="default"/>
        <w:color w:val="auto"/>
      </w:rPr>
    </w:lvl>
    <w:lvl w:ilvl="4">
      <w:start w:val="1"/>
      <w:numFmt w:val="bullet"/>
      <w:lvlText w:val=""/>
      <w:lvlJc w:val="left"/>
      <w:pPr>
        <w:ind w:left="2160" w:hanging="360"/>
      </w:pPr>
      <w:rPr>
        <w:rFonts w:ascii="Wingdings" w:hAnsi="Wingdings" w:hint="default"/>
        <w:color w:val="auto"/>
      </w:rPr>
    </w:lvl>
    <w:lvl w:ilvl="5">
      <w:start w:val="1"/>
      <w:numFmt w:val="bullet"/>
      <w:lvlText w:val=""/>
      <w:lvlJc w:val="left"/>
      <w:pPr>
        <w:ind w:left="2520" w:hanging="360"/>
      </w:pPr>
      <w:rPr>
        <w:rFonts w:ascii="Wingdings" w:hAnsi="Wingdings" w:hint="default"/>
        <w:color w:val="auto"/>
      </w:rPr>
    </w:lvl>
    <w:lvl w:ilvl="6">
      <w:start w:val="1"/>
      <w:numFmt w:val="bullet"/>
      <w:lvlText w:val=""/>
      <w:lvlJc w:val="left"/>
      <w:pPr>
        <w:ind w:left="2880" w:hanging="360"/>
      </w:pPr>
      <w:rPr>
        <w:rFonts w:ascii="Symbol" w:hAnsi="Symbol" w:hint="default"/>
        <w:color w:val="auto"/>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7" w15:restartNumberingAfterBreak="0">
    <w:nsid w:val="3D662BC1"/>
    <w:multiLevelType w:val="multilevel"/>
    <w:tmpl w:val="8FE6050A"/>
    <w:lvl w:ilvl="0">
      <w:start w:val="1"/>
      <w:numFmt w:val="bullet"/>
      <w:lvlText w:val="o"/>
      <w:lvlJc w:val="left"/>
      <w:pPr>
        <w:ind w:left="720" w:hanging="360"/>
      </w:pPr>
      <w:rPr>
        <w:rFonts w:ascii="Courier New" w:hAnsi="Courier New" w:cs="Times New Roman"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Symbol" w:hAnsi="Symbol" w:hint="default"/>
      </w:rPr>
    </w:lvl>
    <w:lvl w:ilvl="3">
      <w:start w:val="1"/>
      <w:numFmt w:val="bullet"/>
      <w:lvlText w:val="o"/>
      <w:lvlJc w:val="left"/>
      <w:pPr>
        <w:ind w:left="1800" w:hanging="360"/>
      </w:pPr>
      <w:rPr>
        <w:rFonts w:ascii="Courier New" w:hAnsi="Courier New" w:cs="Times New Roman" w:hint="default"/>
        <w:color w:val="auto"/>
      </w:rPr>
    </w:lvl>
    <w:lvl w:ilvl="4">
      <w:start w:val="1"/>
      <w:numFmt w:val="bullet"/>
      <w:lvlText w:val=""/>
      <w:lvlJc w:val="left"/>
      <w:pPr>
        <w:ind w:left="2160" w:hanging="360"/>
      </w:pPr>
      <w:rPr>
        <w:rFonts w:ascii="Wingdings" w:hAnsi="Wingdings" w:hint="default"/>
        <w:color w:val="auto"/>
      </w:rPr>
    </w:lvl>
    <w:lvl w:ilvl="5">
      <w:start w:val="1"/>
      <w:numFmt w:val="bullet"/>
      <w:lvlText w:val=""/>
      <w:lvlJc w:val="left"/>
      <w:pPr>
        <w:ind w:left="2520" w:hanging="360"/>
      </w:pPr>
      <w:rPr>
        <w:rFonts w:ascii="Wingdings" w:hAnsi="Wingdings" w:hint="default"/>
        <w:color w:val="auto"/>
      </w:rPr>
    </w:lvl>
    <w:lvl w:ilvl="6">
      <w:start w:val="1"/>
      <w:numFmt w:val="bullet"/>
      <w:lvlText w:val=""/>
      <w:lvlJc w:val="left"/>
      <w:pPr>
        <w:ind w:left="2880" w:hanging="360"/>
      </w:pPr>
      <w:rPr>
        <w:rFonts w:ascii="Symbol" w:hAnsi="Symbol" w:hint="default"/>
        <w:color w:val="auto"/>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8" w15:restartNumberingAfterBreak="0">
    <w:nsid w:val="41F51AE0"/>
    <w:multiLevelType w:val="hybridMultilevel"/>
    <w:tmpl w:val="92BEF99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F1F5D"/>
    <w:multiLevelType w:val="multilevel"/>
    <w:tmpl w:val="B15EED7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cs="Times New Roman" w:hint="default"/>
        <w:sz w:val="14"/>
      </w:rPr>
    </w:lvl>
    <w:lvl w:ilvl="3">
      <w:start w:val="1"/>
      <w:numFmt w:val="bullet"/>
      <w:lvlText w:val="o"/>
      <w:lvlJc w:val="left"/>
      <w:pPr>
        <w:ind w:left="1800" w:hanging="360"/>
      </w:pPr>
      <w:rPr>
        <w:rFonts w:ascii="Courier New" w:hAnsi="Courier New" w:cs="Times New Roman" w:hint="default"/>
        <w:color w:val="auto"/>
      </w:rPr>
    </w:lvl>
    <w:lvl w:ilvl="4">
      <w:start w:val="1"/>
      <w:numFmt w:val="bullet"/>
      <w:lvlText w:val=""/>
      <w:lvlJc w:val="left"/>
      <w:pPr>
        <w:ind w:left="2160" w:hanging="360"/>
      </w:pPr>
      <w:rPr>
        <w:rFonts w:ascii="Wingdings" w:hAnsi="Wingdings" w:hint="default"/>
        <w:color w:val="auto"/>
      </w:rPr>
    </w:lvl>
    <w:lvl w:ilvl="5">
      <w:start w:val="1"/>
      <w:numFmt w:val="bullet"/>
      <w:lvlText w:val=""/>
      <w:lvlJc w:val="left"/>
      <w:pPr>
        <w:ind w:left="2520" w:hanging="360"/>
      </w:pPr>
      <w:rPr>
        <w:rFonts w:ascii="Wingdings" w:hAnsi="Wingdings" w:hint="default"/>
        <w:color w:val="auto"/>
      </w:rPr>
    </w:lvl>
    <w:lvl w:ilvl="6">
      <w:start w:val="1"/>
      <w:numFmt w:val="bullet"/>
      <w:lvlText w:val=""/>
      <w:lvlJc w:val="left"/>
      <w:pPr>
        <w:ind w:left="2880" w:hanging="360"/>
      </w:pPr>
      <w:rPr>
        <w:rFonts w:ascii="Symbol" w:hAnsi="Symbol" w:hint="default"/>
        <w:color w:val="auto"/>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0" w15:restartNumberingAfterBreak="0">
    <w:nsid w:val="4F4D11BE"/>
    <w:multiLevelType w:val="hybridMultilevel"/>
    <w:tmpl w:val="D2D4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35F9E"/>
    <w:multiLevelType w:val="multilevel"/>
    <w:tmpl w:val="15407CBE"/>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cs="Times New Roman" w:hint="default"/>
        <w:sz w:val="14"/>
      </w:rPr>
    </w:lvl>
    <w:lvl w:ilvl="3">
      <w:start w:val="1"/>
      <w:numFmt w:val="bullet"/>
      <w:lvlText w:val="o"/>
      <w:lvlJc w:val="left"/>
      <w:pPr>
        <w:ind w:left="1800" w:hanging="360"/>
      </w:pPr>
      <w:rPr>
        <w:rFonts w:ascii="Courier New" w:hAnsi="Courier New" w:cs="Times New Roman" w:hint="default"/>
        <w:color w:val="auto"/>
      </w:rPr>
    </w:lvl>
    <w:lvl w:ilvl="4">
      <w:start w:val="1"/>
      <w:numFmt w:val="bullet"/>
      <w:lvlText w:val=""/>
      <w:lvlJc w:val="left"/>
      <w:pPr>
        <w:ind w:left="2160" w:hanging="360"/>
      </w:pPr>
      <w:rPr>
        <w:rFonts w:ascii="Wingdings" w:hAnsi="Wingdings" w:hint="default"/>
        <w:color w:val="auto"/>
      </w:rPr>
    </w:lvl>
    <w:lvl w:ilvl="5">
      <w:start w:val="1"/>
      <w:numFmt w:val="bullet"/>
      <w:lvlText w:val=""/>
      <w:lvlJc w:val="left"/>
      <w:pPr>
        <w:ind w:left="2520" w:hanging="360"/>
      </w:pPr>
      <w:rPr>
        <w:rFonts w:ascii="Wingdings" w:hAnsi="Wingdings" w:hint="default"/>
        <w:color w:val="auto"/>
      </w:rPr>
    </w:lvl>
    <w:lvl w:ilvl="6">
      <w:start w:val="1"/>
      <w:numFmt w:val="bullet"/>
      <w:lvlText w:val=""/>
      <w:lvlJc w:val="left"/>
      <w:pPr>
        <w:ind w:left="2880" w:hanging="360"/>
      </w:pPr>
      <w:rPr>
        <w:rFonts w:ascii="Symbol" w:hAnsi="Symbol" w:hint="default"/>
        <w:color w:val="auto"/>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2" w15:restartNumberingAfterBreak="0">
    <w:nsid w:val="524A1FD9"/>
    <w:multiLevelType w:val="multilevel"/>
    <w:tmpl w:val="D974C314"/>
    <w:lvl w:ilvl="0">
      <w:start w:val="1"/>
      <w:numFmt w:val="bullet"/>
      <w:lvlText w:val="o"/>
      <w:lvlJc w:val="left"/>
      <w:pPr>
        <w:ind w:left="720" w:hanging="360"/>
      </w:pPr>
      <w:rPr>
        <w:rFonts w:ascii="Courier New" w:hAnsi="Courier New" w:cs="Times New Roman" w:hint="default"/>
        <w:sz w:val="20"/>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Symbol" w:hAnsi="Symbol" w:hint="default"/>
      </w:rPr>
    </w:lvl>
    <w:lvl w:ilvl="3">
      <w:start w:val="1"/>
      <w:numFmt w:val="bullet"/>
      <w:lvlText w:val="o"/>
      <w:lvlJc w:val="left"/>
      <w:pPr>
        <w:ind w:left="1800" w:hanging="360"/>
      </w:pPr>
      <w:rPr>
        <w:rFonts w:ascii="Courier New" w:hAnsi="Courier New" w:cs="Times New Roman" w:hint="default"/>
        <w:color w:val="auto"/>
      </w:rPr>
    </w:lvl>
    <w:lvl w:ilvl="4">
      <w:start w:val="1"/>
      <w:numFmt w:val="bullet"/>
      <w:lvlText w:val=""/>
      <w:lvlJc w:val="left"/>
      <w:pPr>
        <w:ind w:left="2160" w:hanging="360"/>
      </w:pPr>
      <w:rPr>
        <w:rFonts w:ascii="Wingdings" w:hAnsi="Wingdings" w:hint="default"/>
        <w:color w:val="auto"/>
      </w:rPr>
    </w:lvl>
    <w:lvl w:ilvl="5">
      <w:start w:val="1"/>
      <w:numFmt w:val="bullet"/>
      <w:lvlText w:val=""/>
      <w:lvlJc w:val="left"/>
      <w:pPr>
        <w:ind w:left="2520" w:hanging="360"/>
      </w:pPr>
      <w:rPr>
        <w:rFonts w:ascii="Wingdings" w:hAnsi="Wingdings" w:hint="default"/>
        <w:color w:val="auto"/>
      </w:rPr>
    </w:lvl>
    <w:lvl w:ilvl="6">
      <w:start w:val="1"/>
      <w:numFmt w:val="bullet"/>
      <w:lvlText w:val=""/>
      <w:lvlJc w:val="left"/>
      <w:pPr>
        <w:ind w:left="2880" w:hanging="360"/>
      </w:pPr>
      <w:rPr>
        <w:rFonts w:ascii="Symbol" w:hAnsi="Symbol" w:hint="default"/>
        <w:color w:val="auto"/>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3" w15:restartNumberingAfterBreak="0">
    <w:nsid w:val="55131241"/>
    <w:multiLevelType w:val="multilevel"/>
    <w:tmpl w:val="E4F89C42"/>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rPr>
        <w:rFonts w:ascii="Symbol" w:hAnsi="Symbol" w:hint="default"/>
        <w:sz w:val="18"/>
      </w:rPr>
    </w:lvl>
    <w:lvl w:ilvl="2">
      <w:start w:val="1"/>
      <w:numFmt w:val="bullet"/>
      <w:lvlText w:val=""/>
      <w:lvlJc w:val="left"/>
      <w:pPr>
        <w:ind w:left="1440" w:hanging="360"/>
      </w:pPr>
      <w:rPr>
        <w:rFonts w:ascii="Symbol" w:hAnsi="Symbol" w:hint="default"/>
      </w:rPr>
    </w:lvl>
    <w:lvl w:ilvl="3">
      <w:start w:val="1"/>
      <w:numFmt w:val="bullet"/>
      <w:lvlText w:val="o"/>
      <w:lvlJc w:val="left"/>
      <w:pPr>
        <w:ind w:left="1800" w:hanging="360"/>
      </w:pPr>
      <w:rPr>
        <w:rFonts w:ascii="Courier New" w:hAnsi="Courier New" w:cs="Times New Roman" w:hint="default"/>
        <w:color w:val="auto"/>
      </w:rPr>
    </w:lvl>
    <w:lvl w:ilvl="4">
      <w:start w:val="1"/>
      <w:numFmt w:val="bullet"/>
      <w:lvlText w:val=""/>
      <w:lvlJc w:val="left"/>
      <w:pPr>
        <w:ind w:left="2160" w:hanging="360"/>
      </w:pPr>
      <w:rPr>
        <w:rFonts w:ascii="Wingdings" w:hAnsi="Wingdings" w:hint="default"/>
        <w:color w:val="auto"/>
      </w:rPr>
    </w:lvl>
    <w:lvl w:ilvl="5">
      <w:start w:val="1"/>
      <w:numFmt w:val="bullet"/>
      <w:lvlText w:val=""/>
      <w:lvlJc w:val="left"/>
      <w:pPr>
        <w:ind w:left="2520" w:hanging="360"/>
      </w:pPr>
      <w:rPr>
        <w:rFonts w:ascii="Wingdings" w:hAnsi="Wingdings" w:hint="default"/>
        <w:color w:val="auto"/>
      </w:rPr>
    </w:lvl>
    <w:lvl w:ilvl="6">
      <w:start w:val="1"/>
      <w:numFmt w:val="bullet"/>
      <w:lvlText w:val=""/>
      <w:lvlJc w:val="left"/>
      <w:pPr>
        <w:ind w:left="2880" w:hanging="360"/>
      </w:pPr>
      <w:rPr>
        <w:rFonts w:ascii="Symbol" w:hAnsi="Symbol" w:hint="default"/>
        <w:color w:val="auto"/>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4" w15:restartNumberingAfterBreak="0">
    <w:nsid w:val="581E3E8A"/>
    <w:multiLevelType w:val="hybridMultilevel"/>
    <w:tmpl w:val="CF70B9C0"/>
    <w:lvl w:ilvl="0" w:tplc="B57A93EE">
      <w:start w:val="1"/>
      <w:numFmt w:val="bullet"/>
      <w:lvlText w:val=""/>
      <w:lvlJc w:val="left"/>
      <w:pPr>
        <w:ind w:left="1080" w:hanging="360"/>
      </w:pPr>
      <w:rPr>
        <w:rFonts w:ascii="Symbol" w:hAnsi="Symbol" w:hint="default"/>
        <w:sz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AB81178"/>
    <w:multiLevelType w:val="hybridMultilevel"/>
    <w:tmpl w:val="A8C293F6"/>
    <w:lvl w:ilvl="0" w:tplc="04090001">
      <w:start w:val="1"/>
      <w:numFmt w:val="bullet"/>
      <w:lvlText w:val=""/>
      <w:lvlJc w:val="left"/>
      <w:pPr>
        <w:ind w:left="720" w:hanging="360"/>
      </w:pPr>
      <w:rPr>
        <w:rFonts w:ascii="Symbol" w:hAnsi="Symbol" w:hint="default"/>
      </w:rPr>
    </w:lvl>
    <w:lvl w:ilvl="1" w:tplc="89E47264">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91EF7"/>
    <w:multiLevelType w:val="multilevel"/>
    <w:tmpl w:val="607AB8CC"/>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rPr>
        <w:rFonts w:ascii="Symbol" w:hAnsi="Symbol" w:hint="default"/>
        <w:sz w:val="18"/>
      </w:rPr>
    </w:lvl>
    <w:lvl w:ilvl="2">
      <w:start w:val="1"/>
      <w:numFmt w:val="bullet"/>
      <w:lvlText w:val=""/>
      <w:lvlJc w:val="left"/>
      <w:pPr>
        <w:ind w:left="1440" w:hanging="360"/>
      </w:pPr>
      <w:rPr>
        <w:rFonts w:ascii="Symbol" w:hAnsi="Symbol" w:hint="default"/>
      </w:rPr>
    </w:lvl>
    <w:lvl w:ilvl="3">
      <w:start w:val="1"/>
      <w:numFmt w:val="bullet"/>
      <w:lvlText w:val="o"/>
      <w:lvlJc w:val="left"/>
      <w:pPr>
        <w:ind w:left="1800" w:hanging="360"/>
      </w:pPr>
      <w:rPr>
        <w:rFonts w:ascii="Courier New" w:hAnsi="Courier New" w:cs="Times New Roman" w:hint="default"/>
        <w:color w:val="auto"/>
      </w:rPr>
    </w:lvl>
    <w:lvl w:ilvl="4">
      <w:start w:val="1"/>
      <w:numFmt w:val="bullet"/>
      <w:lvlText w:val=""/>
      <w:lvlJc w:val="left"/>
      <w:pPr>
        <w:ind w:left="2160" w:hanging="360"/>
      </w:pPr>
      <w:rPr>
        <w:rFonts w:ascii="Wingdings" w:hAnsi="Wingdings" w:hint="default"/>
        <w:color w:val="auto"/>
      </w:rPr>
    </w:lvl>
    <w:lvl w:ilvl="5">
      <w:start w:val="1"/>
      <w:numFmt w:val="bullet"/>
      <w:lvlText w:val=""/>
      <w:lvlJc w:val="left"/>
      <w:pPr>
        <w:ind w:left="2520" w:hanging="360"/>
      </w:pPr>
      <w:rPr>
        <w:rFonts w:ascii="Wingdings" w:hAnsi="Wingdings" w:hint="default"/>
        <w:color w:val="auto"/>
      </w:rPr>
    </w:lvl>
    <w:lvl w:ilvl="6">
      <w:start w:val="1"/>
      <w:numFmt w:val="bullet"/>
      <w:lvlText w:val=""/>
      <w:lvlJc w:val="left"/>
      <w:pPr>
        <w:ind w:left="2880" w:hanging="360"/>
      </w:pPr>
      <w:rPr>
        <w:rFonts w:ascii="Symbol" w:hAnsi="Symbol" w:hint="default"/>
        <w:color w:val="auto"/>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7" w15:restartNumberingAfterBreak="0">
    <w:nsid w:val="5F905D37"/>
    <w:multiLevelType w:val="hybridMultilevel"/>
    <w:tmpl w:val="B8E81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C7697"/>
    <w:multiLevelType w:val="multilevel"/>
    <w:tmpl w:val="B4DABDE0"/>
    <w:lvl w:ilvl="0">
      <w:start w:val="1"/>
      <w:numFmt w:val="bullet"/>
      <w:lvlText w:val="o"/>
      <w:lvlJc w:val="left"/>
      <w:pPr>
        <w:ind w:left="720" w:hanging="360"/>
      </w:pPr>
      <w:rPr>
        <w:rFonts w:ascii="Courier New" w:hAnsi="Courier New" w:cs="Times New Roman" w:hint="default"/>
        <w:sz w:val="20"/>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9" w15:restartNumberingAfterBreak="0">
    <w:nsid w:val="6D233979"/>
    <w:multiLevelType w:val="hybridMultilevel"/>
    <w:tmpl w:val="F6A6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C050A"/>
    <w:multiLevelType w:val="hybridMultilevel"/>
    <w:tmpl w:val="F12A6ACA"/>
    <w:lvl w:ilvl="0" w:tplc="04090001">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7"/>
  </w:num>
  <w:num w:numId="4">
    <w:abstractNumId w:val="6"/>
  </w:num>
  <w:num w:numId="5">
    <w:abstractNumId w:val="29"/>
  </w:num>
  <w:num w:numId="6">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7">
    <w:abstractNumId w:val="23"/>
    <w:lvlOverride w:ilvl="0"/>
    <w:lvlOverride w:ilvl="1"/>
    <w:lvlOverride w:ilvl="2"/>
    <w:lvlOverride w:ilvl="3"/>
    <w:lvlOverride w:ilvl="4"/>
    <w:lvlOverride w:ilvl="5"/>
    <w:lvlOverride w:ilvl="6"/>
    <w:lvlOverride w:ilvl="7">
      <w:startOverride w:val="1"/>
    </w:lvlOverride>
    <w:lvlOverride w:ilvl="8">
      <w:startOverride w:val="1"/>
    </w:lvlOverride>
  </w:num>
  <w:num w:numId="8">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9">
    <w:abstractNumId w:val="26"/>
    <w:lvlOverride w:ilvl="0"/>
    <w:lvlOverride w:ilvl="1"/>
    <w:lvlOverride w:ilvl="2"/>
    <w:lvlOverride w:ilvl="3"/>
    <w:lvlOverride w:ilvl="4"/>
    <w:lvlOverride w:ilvl="5"/>
    <w:lvlOverride w:ilvl="6"/>
    <w:lvlOverride w:ilvl="7">
      <w:startOverride w:val="1"/>
    </w:lvlOverride>
    <w:lvlOverride w:ilvl="8">
      <w:startOverride w:val="1"/>
    </w:lvlOverride>
  </w:num>
  <w:num w:numId="10">
    <w:abstractNumId w:val="21"/>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11"/>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10"/>
  </w:num>
  <w:num w:numId="13">
    <w:abstractNumId w:val="14"/>
    <w:lvlOverride w:ilvl="0"/>
    <w:lvlOverride w:ilvl="1"/>
    <w:lvlOverride w:ilvl="2"/>
    <w:lvlOverride w:ilvl="3"/>
    <w:lvlOverride w:ilvl="4"/>
    <w:lvlOverride w:ilvl="5"/>
    <w:lvlOverride w:ilvl="6"/>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28"/>
  </w:num>
  <w:num w:numId="18">
    <w:abstractNumId w:val="8"/>
  </w:num>
  <w:num w:numId="19">
    <w:abstractNumId w:val="13"/>
    <w:lvlOverride w:ilvl="0"/>
    <w:lvlOverride w:ilvl="1"/>
    <w:lvlOverride w:ilvl="2"/>
    <w:lvlOverride w:ilvl="3"/>
    <w:lvlOverride w:ilvl="4"/>
    <w:lvlOverride w:ilvl="5"/>
    <w:lvlOverride w:ilvl="6"/>
    <w:lvlOverride w:ilvl="7">
      <w:startOverride w:val="1"/>
    </w:lvlOverride>
    <w:lvlOverride w:ilvl="8">
      <w:startOverride w:val="1"/>
    </w:lvlOverride>
  </w:num>
  <w:num w:numId="20">
    <w:abstractNumId w:val="2"/>
  </w:num>
  <w:num w:numId="21">
    <w:abstractNumId w:val="5"/>
  </w:num>
  <w:num w:numId="22">
    <w:abstractNumId w:val="1"/>
  </w:num>
  <w:num w:numId="23">
    <w:abstractNumId w:val="4"/>
  </w:num>
  <w:num w:numId="24">
    <w:abstractNumId w:val="12"/>
    <w:lvlOverride w:ilvl="0"/>
    <w:lvlOverride w:ilvl="1"/>
    <w:lvlOverride w:ilvl="2"/>
    <w:lvlOverride w:ilvl="3"/>
    <w:lvlOverride w:ilvl="4"/>
    <w:lvlOverride w:ilvl="5"/>
    <w:lvlOverride w:ilvl="6"/>
    <w:lvlOverride w:ilvl="7">
      <w:startOverride w:val="1"/>
    </w:lvlOverride>
    <w:lvlOverride w:ilvl="8">
      <w:startOverride w:val="1"/>
    </w:lvlOverride>
  </w:num>
  <w:num w:numId="25">
    <w:abstractNumId w:val="7"/>
  </w:num>
  <w:num w:numId="26">
    <w:abstractNumId w:val="24"/>
  </w:num>
  <w:num w:numId="27">
    <w:abstractNumId w:val="16"/>
    <w:lvlOverride w:ilvl="0"/>
    <w:lvlOverride w:ilvl="1"/>
    <w:lvlOverride w:ilvl="2"/>
    <w:lvlOverride w:ilvl="3"/>
    <w:lvlOverride w:ilvl="4"/>
    <w:lvlOverride w:ilvl="5"/>
    <w:lvlOverride w:ilvl="6"/>
    <w:lvlOverride w:ilvl="7">
      <w:startOverride w:val="1"/>
    </w:lvlOverride>
    <w:lvlOverride w:ilvl="8">
      <w:startOverride w:val="1"/>
    </w:lvlOverride>
  </w:num>
  <w:num w:numId="28">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29">
    <w:abstractNumId w:val="3"/>
  </w:num>
  <w:num w:numId="30">
    <w:abstractNumId w:val="25"/>
  </w:num>
  <w:num w:numId="31">
    <w:abstractNumId w:val="5"/>
  </w:num>
  <w:num w:numId="32">
    <w:abstractNumId w:val="2"/>
  </w:num>
  <w:num w:numId="33">
    <w:abstractNumId w:val="3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129E09A-7BA2-48FC-B51A-94004408A091}"/>
    <w:docVar w:name="dgnword-eventsink" w:val="93009736"/>
  </w:docVars>
  <w:rsids>
    <w:rsidRoot w:val="00CE59A5"/>
    <w:rsid w:val="00085F54"/>
    <w:rsid w:val="000D10C5"/>
    <w:rsid w:val="001E57EF"/>
    <w:rsid w:val="002426AB"/>
    <w:rsid w:val="00253919"/>
    <w:rsid w:val="00283995"/>
    <w:rsid w:val="0037637A"/>
    <w:rsid w:val="00421654"/>
    <w:rsid w:val="004B6ADF"/>
    <w:rsid w:val="004B6CD7"/>
    <w:rsid w:val="00641E70"/>
    <w:rsid w:val="007A42EA"/>
    <w:rsid w:val="0084173D"/>
    <w:rsid w:val="00845338"/>
    <w:rsid w:val="008F3B90"/>
    <w:rsid w:val="00905F16"/>
    <w:rsid w:val="009A55F3"/>
    <w:rsid w:val="00A37A00"/>
    <w:rsid w:val="00A43978"/>
    <w:rsid w:val="00C34F94"/>
    <w:rsid w:val="00C43559"/>
    <w:rsid w:val="00C451C6"/>
    <w:rsid w:val="00C822EA"/>
    <w:rsid w:val="00C93818"/>
    <w:rsid w:val="00CE59A5"/>
    <w:rsid w:val="00D50376"/>
    <w:rsid w:val="00D829D3"/>
    <w:rsid w:val="00D869FB"/>
    <w:rsid w:val="00E80E5E"/>
    <w:rsid w:val="00F3701D"/>
    <w:rsid w:val="00F9663D"/>
    <w:rsid w:val="00FA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FBA3"/>
  <w15:docId w15:val="{D418639B-0922-4527-9B3B-61E96CA1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F94"/>
    <w:pPr>
      <w:ind w:left="720"/>
      <w:contextualSpacing/>
    </w:pPr>
  </w:style>
  <w:style w:type="paragraph" w:customStyle="1" w:styleId="Recommendation">
    <w:name w:val="Recommendation"/>
    <w:basedOn w:val="Normal"/>
    <w:rsid w:val="00C451C6"/>
    <w:pPr>
      <w:spacing w:before="240" w:after="220" w:line="240" w:lineRule="exact"/>
      <w:jc w:val="center"/>
    </w:pPr>
    <w:rPr>
      <w:rFonts w:ascii="Optima" w:eastAsia="Optima" w:hAnsi="Optima" w:cs="Times New Roman"/>
      <w:b/>
      <w:sz w:val="28"/>
      <w:szCs w:val="20"/>
    </w:rPr>
  </w:style>
  <w:style w:type="paragraph" w:customStyle="1" w:styleId="ColorfulList-Accent11">
    <w:name w:val="Colorful List - Accent 11"/>
    <w:basedOn w:val="Normal"/>
    <w:uiPriority w:val="34"/>
    <w:qFormat/>
    <w:rsid w:val="00C451C6"/>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020887">
      <w:bodyDiv w:val="1"/>
      <w:marLeft w:val="0"/>
      <w:marRight w:val="0"/>
      <w:marTop w:val="0"/>
      <w:marBottom w:val="0"/>
      <w:divBdr>
        <w:top w:val="none" w:sz="0" w:space="0" w:color="auto"/>
        <w:left w:val="none" w:sz="0" w:space="0" w:color="auto"/>
        <w:bottom w:val="none" w:sz="0" w:space="0" w:color="auto"/>
        <w:right w:val="none" w:sz="0" w:space="0" w:color="auto"/>
      </w:divBdr>
    </w:div>
    <w:div w:id="1208180566">
      <w:bodyDiv w:val="1"/>
      <w:marLeft w:val="0"/>
      <w:marRight w:val="0"/>
      <w:marTop w:val="0"/>
      <w:marBottom w:val="0"/>
      <w:divBdr>
        <w:top w:val="none" w:sz="0" w:space="0" w:color="auto"/>
        <w:left w:val="none" w:sz="0" w:space="0" w:color="auto"/>
        <w:bottom w:val="none" w:sz="0" w:space="0" w:color="auto"/>
        <w:right w:val="none" w:sz="0" w:space="0" w:color="auto"/>
      </w:divBdr>
    </w:div>
    <w:div w:id="122710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90CD-80CA-404E-89D1-8BCD6022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 Quinlan</dc:creator>
  <cp:lastModifiedBy>Schneider, Monica</cp:lastModifiedBy>
  <cp:revision>2</cp:revision>
  <cp:lastPrinted>2013-04-01T00:27:00Z</cp:lastPrinted>
  <dcterms:created xsi:type="dcterms:W3CDTF">2021-01-11T20:00:00Z</dcterms:created>
  <dcterms:modified xsi:type="dcterms:W3CDTF">2021-01-11T20:00:00Z</dcterms:modified>
</cp:coreProperties>
</file>