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126BF" w14:textId="46FFC2DE" w:rsidR="00C0490B" w:rsidRPr="00D55372" w:rsidRDefault="00D55372" w:rsidP="00687C5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="Century Gothic" w:hAnsi="Century Gothic" w:cs="Poppins"/>
          <w:b/>
          <w:bCs/>
          <w:color w:val="5A1613"/>
          <w:sz w:val="44"/>
          <w:szCs w:val="44"/>
        </w:rPr>
      </w:pPr>
      <w:r w:rsidRPr="00D55372">
        <w:rPr>
          <w:rStyle w:val="normaltextrun"/>
          <w:rFonts w:ascii="Century Gothic" w:hAnsi="Century Gothic" w:cs="Poppins"/>
          <w:b/>
          <w:bCs/>
          <w:color w:val="5A1613"/>
          <w:sz w:val="44"/>
          <w:szCs w:val="44"/>
        </w:rPr>
        <w:t>Fruitful 2021 COVID-19 Vaccine Campaign</w:t>
      </w:r>
    </w:p>
    <w:p w14:paraId="22184B20" w14:textId="477435A9" w:rsidR="00687C51" w:rsidRPr="00D55372" w:rsidRDefault="00D55372" w:rsidP="00687C51">
      <w:pPr>
        <w:pStyle w:val="paragraph"/>
        <w:spacing w:before="0" w:beforeAutospacing="0" w:after="500" w:afterAutospacing="0" w:line="276" w:lineRule="auto"/>
        <w:textAlignment w:val="baseline"/>
        <w:rPr>
          <w:rStyle w:val="normaltextrun"/>
          <w:rFonts w:ascii="Century Gothic" w:hAnsi="Century Gothic" w:cs="Gill Sans"/>
          <w:color w:val="5A1613"/>
          <w:sz w:val="32"/>
          <w:szCs w:val="32"/>
        </w:rPr>
      </w:pPr>
      <w:r>
        <w:rPr>
          <w:rStyle w:val="normaltextrun"/>
          <w:rFonts w:ascii="Century Gothic" w:hAnsi="Century Gothic" w:cs="Poppins"/>
          <w:color w:val="5A1613"/>
          <w:sz w:val="32"/>
          <w:szCs w:val="32"/>
        </w:rPr>
        <w:t xml:space="preserve">Phase 2: </w:t>
      </w:r>
      <w:r w:rsidR="00036A66">
        <w:rPr>
          <w:rStyle w:val="normaltextrun"/>
          <w:rFonts w:ascii="Century Gothic" w:hAnsi="Century Gothic" w:cs="Poppins"/>
          <w:color w:val="5A1613"/>
          <w:sz w:val="32"/>
          <w:szCs w:val="32"/>
        </w:rPr>
        <w:t>Email</w:t>
      </w:r>
      <w:r>
        <w:rPr>
          <w:rStyle w:val="normaltextrun"/>
          <w:rFonts w:ascii="Century Gothic" w:hAnsi="Century Gothic" w:cs="Poppins"/>
          <w:color w:val="5A1613"/>
          <w:sz w:val="32"/>
          <w:szCs w:val="32"/>
        </w:rPr>
        <w:t xml:space="preserve"> Strategy</w:t>
      </w:r>
    </w:p>
    <w:p w14:paraId="10A21675" w14:textId="77777777" w:rsidR="00682FC0" w:rsidRDefault="00036A66" w:rsidP="00682FC0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t>Email 1</w:t>
      </w:r>
      <w:r w:rsidR="00D55372">
        <w:rPr>
          <w:rStyle w:val="normaltextrun"/>
          <w:rFonts w:ascii="Century Gothic" w:hAnsi="Century Gothic" w:cs="Poppins"/>
          <w:b/>
          <w:bCs/>
          <w:color w:val="B13734"/>
        </w:rPr>
        <w:t xml:space="preserve"> </w:t>
      </w:r>
    </w:p>
    <w:p w14:paraId="7B83AADB" w14:textId="78F60170" w:rsidR="00682FC0" w:rsidRPr="00682FC0" w:rsidRDefault="00682FC0" w:rsidP="00682FC0">
      <w:pPr>
        <w:pStyle w:val="paragraph"/>
        <w:spacing w:before="360" w:beforeAutospacing="0" w:after="120" w:afterAutospacing="0"/>
        <w:textAlignment w:val="baseline"/>
        <w:rPr>
          <w:rFonts w:ascii="Century Gothic" w:hAnsi="Century Gothic" w:cs="Poppins"/>
          <w:b/>
          <w:bCs/>
          <w:color w:val="B13734"/>
        </w:rPr>
      </w:pPr>
      <w:r w:rsidRPr="00682FC0">
        <w:rPr>
          <w:rFonts w:ascii="Helvetica" w:hAnsi="Helvetica"/>
          <w:bCs/>
          <w:color w:val="303C42"/>
          <w:sz w:val="18"/>
          <w:szCs w:val="18"/>
        </w:rPr>
        <w:t>Subject: Fruitful Fact: The Vaccine is Effective</w:t>
      </w:r>
    </w:p>
    <w:p w14:paraId="053E8DC5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>From: [school name]</w:t>
      </w:r>
    </w:p>
    <w:p w14:paraId="4BD17BEF" w14:textId="77777777" w:rsidR="00682FC0" w:rsidRPr="00682FC0" w:rsidRDefault="00682FC0" w:rsidP="00682FC0">
      <w:pPr>
        <w:pBdr>
          <w:bottom w:val="single" w:sz="12" w:space="1" w:color="auto"/>
        </w:pBd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3E8C5099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27FCD014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sz w:val="18"/>
          <w:szCs w:val="18"/>
        </w:rPr>
        <w:t>[Parent/guardian name],</w:t>
      </w:r>
    </w:p>
    <w:p w14:paraId="28C76895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0503E364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>A vaccine today keeps the virus away!</w:t>
      </w:r>
    </w:p>
    <w:p w14:paraId="01371CD8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0BA705B2" w14:textId="77777777" w:rsidR="00735C7D" w:rsidRDefault="00682FC0" w:rsidP="00735C7D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  <w:r w:rsidRPr="00682FC0">
        <w:rPr>
          <w:rFonts w:ascii="Helvetica" w:eastAsia="Times New Roman" w:hAnsi="Helvetica" w:cs="Times New Roman"/>
          <w:bCs/>
          <w:sz w:val="18"/>
          <w:szCs w:val="18"/>
        </w:rPr>
        <w:t xml:space="preserve">The CDC recommends youth 12 years and older be vaccinated against COVID-19. </w:t>
      </w:r>
      <w:r w:rsidR="00735C7D" w:rsidRPr="00735C7D"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  <w:t>The COVID-19 vaccine can prevent nearly 100% of severe illness and death from the virus in healthy people.</w:t>
      </w:r>
    </w:p>
    <w:p w14:paraId="00DB7F19" w14:textId="77777777" w:rsidR="00735C7D" w:rsidRDefault="00735C7D" w:rsidP="00735C7D">
      <w:pPr>
        <w:rPr>
          <w:rFonts w:ascii="Helvetica" w:eastAsia="Times New Roman" w:hAnsi="Helvetica" w:cs="Times New Roman"/>
          <w:color w:val="000000"/>
          <w:sz w:val="18"/>
          <w:szCs w:val="18"/>
          <w:shd w:val="clear" w:color="auto" w:fill="FFFFFF"/>
        </w:rPr>
      </w:pPr>
    </w:p>
    <w:p w14:paraId="5FB64E1E" w14:textId="219233D7" w:rsidR="00682FC0" w:rsidRPr="00735C7D" w:rsidRDefault="00682FC0" w:rsidP="00735C7D">
      <w:pPr>
        <w:rPr>
          <w:rFonts w:ascii="Times New Roman" w:eastAsia="Times New Roman" w:hAnsi="Times New Roman" w:cs="Times New Roman"/>
        </w:rPr>
      </w:pPr>
      <w:r w:rsidRPr="00682FC0">
        <w:rPr>
          <w:rFonts w:ascii="Helvetica" w:eastAsia="Times New Roman" w:hAnsi="Helvetica" w:cs="Times New Roman"/>
          <w:bCs/>
          <w:sz w:val="18"/>
          <w:szCs w:val="18"/>
        </w:rPr>
        <w:t>Let’s pick good choices and make sure as many people as possible get vaccinated.</w:t>
      </w:r>
    </w:p>
    <w:p w14:paraId="6FDFC703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</w:pPr>
    </w:p>
    <w:p w14:paraId="76E2B06D" w14:textId="53D44F50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 xml:space="preserve">Get more fruitful facts from the experts at Children’s Hospital </w:t>
      </w:r>
      <w:r w:rsidR="00844FFE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>&amp; Medical Center</w:t>
      </w:r>
      <w:r w:rsidRPr="00682FC0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 xml:space="preserve"> by clicking </w:t>
      </w:r>
      <w:hyperlink r:id="rId6" w:history="1">
        <w:r w:rsidRPr="008E4FB7">
          <w:rPr>
            <w:rStyle w:val="Hyperlink"/>
            <w:rFonts w:ascii="Helvetica" w:eastAsia="Times New Roman" w:hAnsi="Helvetica" w:cs="Times New Roman"/>
            <w:bCs/>
            <w:sz w:val="18"/>
            <w:szCs w:val="18"/>
          </w:rPr>
          <w:t>here</w:t>
        </w:r>
      </w:hyperlink>
      <w:r w:rsidRPr="00682FC0">
        <w:rPr>
          <w:rFonts w:ascii="Helvetica" w:eastAsia="Times New Roman" w:hAnsi="Helvetica" w:cs="Times New Roman"/>
          <w:bCs/>
          <w:color w:val="000000" w:themeColor="text1"/>
          <w:sz w:val="18"/>
          <w:szCs w:val="18"/>
        </w:rPr>
        <w:t>.</w:t>
      </w:r>
    </w:p>
    <w:p w14:paraId="71974CFE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54718ECE" w14:textId="0ABD937A" w:rsidR="00682FC0" w:rsidRPr="00682FC0" w:rsidRDefault="00035036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hyperlink r:id="rId7" w:history="1">
        <w:r w:rsidR="00682FC0" w:rsidRPr="008E4FB7">
          <w:rPr>
            <w:rStyle w:val="Hyperlink"/>
            <w:rFonts w:ascii="Helvetica" w:eastAsia="Times New Roman" w:hAnsi="Helvetica" w:cs="Times New Roman"/>
            <w:b/>
            <w:sz w:val="18"/>
            <w:szCs w:val="18"/>
          </w:rPr>
          <w:t>Learn More About COVID-19 Vaccines</w:t>
        </w:r>
      </w:hyperlink>
    </w:p>
    <w:p w14:paraId="23804948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0B881DD6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 xml:space="preserve">Thank you, </w:t>
      </w:r>
    </w:p>
    <w:p w14:paraId="7FED4393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>[school name]</w:t>
      </w:r>
    </w:p>
    <w:p w14:paraId="4C465E61" w14:textId="189258AF" w:rsid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4160E50D" w14:textId="3D3FF565" w:rsidR="002F54C8" w:rsidRDefault="002F54C8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59B5FD14" w14:textId="77777777" w:rsidR="002F54C8" w:rsidRPr="00682FC0" w:rsidRDefault="002F54C8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517B31EB" w14:textId="1DE2C228" w:rsidR="008E4FB7" w:rsidRPr="002F54C8" w:rsidRDefault="002F54C8" w:rsidP="008E4FB7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</w:rPr>
      </w:pP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  <w:u w:val="single"/>
        </w:rPr>
        <w:t>Link</w:t>
      </w: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br/>
      </w:r>
      <w:r w:rsidR="008E4FB7"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>here = hyperlink to Fact S</w:t>
      </w:r>
      <w:r w:rsidR="008E4FB7" w:rsidRPr="008E4FB7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heet: </w:t>
      </w:r>
      <w:hyperlink r:id="rId8" w:history="1">
        <w:r w:rsidR="008E4FB7" w:rsidRPr="008E4FB7">
          <w:rPr>
            <w:rStyle w:val="Hyperlink"/>
            <w:rFonts w:ascii="Helvetica" w:eastAsia="Times New Roman" w:hAnsi="Helvetica" w:cs="Times New Roman"/>
            <w:bCs/>
            <w:sz w:val="18"/>
            <w:szCs w:val="18"/>
            <w:highlight w:val="yellow"/>
          </w:rPr>
          <w:t>https://www.childrensomaha.org/wp-content/uploads/2021/08/Fruitful-2021-Phase-2-Fact-Sheet.pdf</w:t>
        </w:r>
      </w:hyperlink>
    </w:p>
    <w:p w14:paraId="6C0CAB65" w14:textId="7E36F85B" w:rsidR="008E4FB7" w:rsidRPr="002F54C8" w:rsidRDefault="008E4FB7" w:rsidP="008E4FB7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</w:pPr>
    </w:p>
    <w:p w14:paraId="3507CBFB" w14:textId="3D183DC6" w:rsidR="008E4FB7" w:rsidRDefault="008E4FB7" w:rsidP="002F54C8">
      <w:pPr>
        <w:spacing w:line="276" w:lineRule="auto"/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</w:pPr>
    </w:p>
    <w:p w14:paraId="5343D344" w14:textId="77777777" w:rsidR="008E4FB7" w:rsidRDefault="008E4FB7" w:rsidP="002F54C8">
      <w:pPr>
        <w:spacing w:line="276" w:lineRule="auto"/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</w:pPr>
    </w:p>
    <w:p w14:paraId="3C30F959" w14:textId="07293786" w:rsidR="002F54C8" w:rsidRPr="002F54C8" w:rsidRDefault="002F54C8" w:rsidP="002F54C8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</w:rPr>
      </w:pPr>
      <w:r w:rsidRPr="002F54C8"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  <w:t xml:space="preserve">Learn More About COVID-19 </w:t>
      </w:r>
      <w:r w:rsidRPr="002F54C8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  <w:u w:val="single"/>
        </w:rPr>
        <w:t>Vaccines</w:t>
      </w:r>
      <w:r w:rsidRPr="002F54C8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</w:rPr>
        <w:t xml:space="preserve"> = </w:t>
      </w: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>hyperlink to Fact S</w:t>
      </w:r>
      <w:r w:rsidRPr="008E4FB7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>heet</w:t>
      </w:r>
      <w:r w:rsidR="008E4FB7" w:rsidRPr="008E4FB7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: </w:t>
      </w:r>
      <w:hyperlink r:id="rId9" w:history="1">
        <w:r w:rsidR="008E4FB7" w:rsidRPr="008E4FB7">
          <w:rPr>
            <w:rStyle w:val="Hyperlink"/>
            <w:rFonts w:ascii="Helvetica" w:eastAsia="Times New Roman" w:hAnsi="Helvetica" w:cs="Times New Roman"/>
            <w:bCs/>
            <w:sz w:val="18"/>
            <w:szCs w:val="18"/>
            <w:highlight w:val="yellow"/>
          </w:rPr>
          <w:t>https://www.childrensomaha.org/wp-content/uploads/2021/08/Fruitful-2021-Phase-2-Fact-Sheet.pdf</w:t>
        </w:r>
      </w:hyperlink>
    </w:p>
    <w:p w14:paraId="287B2AA6" w14:textId="409B79BA" w:rsidR="00682FC0" w:rsidRDefault="00682FC0">
      <w:pPr>
        <w:rPr>
          <w:rStyle w:val="normaltextrun"/>
          <w:rFonts w:ascii="Century Gothic" w:eastAsia="Times New Roman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br w:type="page"/>
      </w:r>
    </w:p>
    <w:p w14:paraId="27999E9A" w14:textId="77777777" w:rsidR="00D55372" w:rsidRDefault="00D55372" w:rsidP="00D55372">
      <w:pPr>
        <w:pStyle w:val="paragraph"/>
        <w:spacing w:before="360" w:beforeAutospacing="0" w:after="120" w:afterAutospacing="0"/>
        <w:textAlignment w:val="baseline"/>
        <w:rPr>
          <w:rStyle w:val="normaltextrun"/>
          <w:rFonts w:ascii="Century Gothic" w:hAnsi="Century Gothic" w:cs="Poppins"/>
          <w:b/>
          <w:bCs/>
          <w:color w:val="B13734"/>
        </w:rPr>
      </w:pPr>
    </w:p>
    <w:p w14:paraId="109A3A48" w14:textId="6A8B69F8" w:rsidR="003B3E03" w:rsidRPr="00C56F39" w:rsidRDefault="00036A66" w:rsidP="00D55372">
      <w:pPr>
        <w:pStyle w:val="paragraph"/>
        <w:spacing w:before="360" w:beforeAutospacing="0" w:after="120" w:afterAutospacing="0"/>
        <w:textAlignment w:val="baseline"/>
        <w:rPr>
          <w:rFonts w:ascii="Century Gothic" w:hAnsi="Century Gothic" w:cs="Poppins"/>
          <w:b/>
          <w:bCs/>
          <w:color w:val="B13734"/>
        </w:rPr>
      </w:pPr>
      <w:r>
        <w:rPr>
          <w:rStyle w:val="normaltextrun"/>
          <w:rFonts w:ascii="Century Gothic" w:hAnsi="Century Gothic" w:cs="Poppins"/>
          <w:b/>
          <w:bCs/>
          <w:color w:val="B13734"/>
        </w:rPr>
        <w:t>Email 2</w:t>
      </w:r>
    </w:p>
    <w:p w14:paraId="38F8E787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sz w:val="18"/>
          <w:szCs w:val="18"/>
        </w:rPr>
        <w:t>Subject: A Vaccine Today Keeps the Virus Away</w:t>
      </w:r>
    </w:p>
    <w:p w14:paraId="3FD6F505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sz w:val="18"/>
          <w:szCs w:val="18"/>
        </w:rPr>
        <w:t>From: [school name]</w:t>
      </w:r>
    </w:p>
    <w:p w14:paraId="34828587" w14:textId="77777777" w:rsidR="00682FC0" w:rsidRPr="00682FC0" w:rsidRDefault="00682FC0" w:rsidP="00682FC0">
      <w:pPr>
        <w:pBdr>
          <w:bottom w:val="single" w:sz="12" w:space="1" w:color="auto"/>
        </w:pBd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0E49552D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/>
          <w:color w:val="303C42"/>
          <w:sz w:val="18"/>
          <w:szCs w:val="18"/>
        </w:rPr>
      </w:pPr>
    </w:p>
    <w:p w14:paraId="2E555D9D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sz w:val="18"/>
          <w:szCs w:val="18"/>
        </w:rPr>
        <w:t>[Parent/guardian name],</w:t>
      </w:r>
    </w:p>
    <w:p w14:paraId="1BF527B4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sz w:val="18"/>
          <w:szCs w:val="18"/>
        </w:rPr>
      </w:pPr>
    </w:p>
    <w:p w14:paraId="2700EBCD" w14:textId="77777777" w:rsidR="00682FC0" w:rsidRPr="00682FC0" w:rsidRDefault="00682FC0" w:rsidP="00682FC0">
      <w:pPr>
        <w:pStyle w:val="ListParagraph"/>
        <w:ind w:left="0"/>
        <w:rPr>
          <w:rFonts w:ascii="Helvetica" w:eastAsia="Times New Roman" w:hAnsi="Helvetica" w:cs="Times New Roman"/>
          <w:bCs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sz w:val="18"/>
          <w:szCs w:val="18"/>
        </w:rPr>
        <w:t>There are a wide variety of reasons for teens to get vaccinated against COVID-19 — to protect family, to protect younger children, to get back to activities like seeing friends, and making it a fruitful school year.</w:t>
      </w:r>
    </w:p>
    <w:p w14:paraId="6962CEEB" w14:textId="77777777" w:rsidR="00682FC0" w:rsidRPr="00682FC0" w:rsidRDefault="00682FC0" w:rsidP="00682FC0">
      <w:pPr>
        <w:rPr>
          <w:rFonts w:ascii="Helvetica" w:hAnsi="Helvetica" w:cs="Times New Roman"/>
          <w:sz w:val="18"/>
          <w:szCs w:val="18"/>
        </w:rPr>
      </w:pPr>
    </w:p>
    <w:p w14:paraId="0EA8F719" w14:textId="73321DC5" w:rsidR="00682FC0" w:rsidRPr="00682FC0" w:rsidRDefault="00682FC0" w:rsidP="00682FC0">
      <w:pPr>
        <w:rPr>
          <w:rFonts w:ascii="Helvetica" w:hAnsi="Helvetica" w:cs="Times New Roman"/>
          <w:sz w:val="18"/>
          <w:szCs w:val="18"/>
        </w:rPr>
      </w:pPr>
      <w:r w:rsidRPr="00682FC0">
        <w:rPr>
          <w:rFonts w:ascii="Helvetica" w:hAnsi="Helvetica" w:cs="Times New Roman"/>
          <w:sz w:val="18"/>
          <w:szCs w:val="18"/>
        </w:rPr>
        <w:t xml:space="preserve">For more info on how to help friends and family find their reason for the vaccine, </w:t>
      </w:r>
      <w:hyperlink r:id="rId10" w:history="1">
        <w:r w:rsidRPr="00252CA0">
          <w:rPr>
            <w:rStyle w:val="Hyperlink"/>
            <w:rFonts w:ascii="Helvetica" w:hAnsi="Helvetica" w:cs="Times New Roman"/>
            <w:sz w:val="18"/>
            <w:szCs w:val="18"/>
          </w:rPr>
          <w:t>click here</w:t>
        </w:r>
      </w:hyperlink>
      <w:r w:rsidRPr="00682FC0">
        <w:rPr>
          <w:rFonts w:ascii="Helvetica" w:hAnsi="Helvetica" w:cs="Times New Roman"/>
          <w:sz w:val="18"/>
          <w:szCs w:val="18"/>
        </w:rPr>
        <w:t>.</w:t>
      </w:r>
      <w:r w:rsidRPr="00682FC0">
        <w:rPr>
          <w:rFonts w:ascii="Helvetica" w:eastAsia="Times New Roman" w:hAnsi="Helvetica" w:cs="Times New Roman"/>
          <w:bCs/>
          <w:sz w:val="18"/>
          <w:szCs w:val="18"/>
        </w:rPr>
        <w:br/>
      </w:r>
      <w:r w:rsidRPr="00682FC0">
        <w:rPr>
          <w:rFonts w:ascii="Helvetica" w:eastAsia="Times New Roman" w:hAnsi="Helvetica" w:cs="Times New Roman"/>
          <w:bCs/>
          <w:sz w:val="18"/>
          <w:szCs w:val="18"/>
        </w:rPr>
        <w:br/>
        <w:t>Let’s pick good choices and make it a successful school year: Get your teen vaccinated to keep our community safe.</w:t>
      </w:r>
    </w:p>
    <w:p w14:paraId="031C38E0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6CBEA517" w14:textId="337B1316" w:rsidR="00682FC0" w:rsidRPr="00682FC0" w:rsidRDefault="00035036" w:rsidP="00682FC0">
      <w:pPr>
        <w:spacing w:line="276" w:lineRule="auto"/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</w:rPr>
      </w:pPr>
      <w:hyperlink r:id="rId11" w:history="1">
        <w:r w:rsidR="00682FC0" w:rsidRPr="00252CA0">
          <w:rPr>
            <w:rStyle w:val="Hyperlink"/>
            <w:rFonts w:ascii="Helvetica" w:eastAsia="Times New Roman" w:hAnsi="Helvetica" w:cs="Times New Roman"/>
            <w:b/>
            <w:sz w:val="18"/>
            <w:szCs w:val="18"/>
          </w:rPr>
          <w:t>Read more on how to talk with friends and family about the COVID-19 vaccine</w:t>
        </w:r>
      </w:hyperlink>
      <w:r w:rsidR="00682FC0" w:rsidRPr="00682FC0"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</w:rPr>
        <w:t xml:space="preserve"> </w:t>
      </w:r>
    </w:p>
    <w:p w14:paraId="68D05AA4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</w:rPr>
      </w:pPr>
    </w:p>
    <w:p w14:paraId="1C323D17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 xml:space="preserve">Thank you, </w:t>
      </w:r>
    </w:p>
    <w:p w14:paraId="4E5E6A54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  <w:r w:rsidRPr="00682FC0">
        <w:rPr>
          <w:rFonts w:ascii="Helvetica" w:eastAsia="Times New Roman" w:hAnsi="Helvetica" w:cs="Times New Roman"/>
          <w:bCs/>
          <w:color w:val="303C42"/>
          <w:sz w:val="18"/>
          <w:szCs w:val="18"/>
        </w:rPr>
        <w:t>[school name]</w:t>
      </w:r>
    </w:p>
    <w:p w14:paraId="17220397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0EF080FD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3B91282D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4ABF1E03" w14:textId="77777777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color w:val="303C42"/>
          <w:sz w:val="18"/>
          <w:szCs w:val="18"/>
        </w:rPr>
      </w:pPr>
    </w:p>
    <w:p w14:paraId="20EF46DD" w14:textId="77777777" w:rsidR="00682FC0" w:rsidRPr="002F54C8" w:rsidRDefault="00682FC0" w:rsidP="00682FC0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  <w:u w:val="single"/>
        </w:rPr>
      </w:pP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  <w:u w:val="single"/>
        </w:rPr>
        <w:t>Links</w:t>
      </w:r>
    </w:p>
    <w:p w14:paraId="167E43BC" w14:textId="1799B6FA" w:rsidR="00682FC0" w:rsidRPr="00252CA0" w:rsidRDefault="00682FC0" w:rsidP="00682FC0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</w:pPr>
      <w:r w:rsidRPr="002F54C8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>Click here = hyp</w:t>
      </w:r>
      <w:r w:rsidRPr="00252CA0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erlink to </w:t>
      </w:r>
      <w:r w:rsidR="00252CA0" w:rsidRPr="00252CA0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“Let’s Talk” </w:t>
      </w:r>
      <w:r w:rsidRPr="00252CA0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article </w:t>
      </w:r>
      <w:r w:rsidR="00252CA0" w:rsidRPr="00252CA0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: </w:t>
      </w:r>
      <w:hyperlink r:id="rId12" w:history="1">
        <w:r w:rsidR="00252CA0" w:rsidRPr="00252CA0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https://www.childrensomaha.org/health-news/lets-talk-opening-up-about-the-covid-19-vaccine-with-friends-and-family/</w:t>
        </w:r>
      </w:hyperlink>
    </w:p>
    <w:p w14:paraId="04F946A9" w14:textId="5894C4D3" w:rsidR="00682FC0" w:rsidRPr="00682FC0" w:rsidRDefault="00682FC0" w:rsidP="00682FC0">
      <w:pPr>
        <w:spacing w:line="276" w:lineRule="auto"/>
        <w:rPr>
          <w:rFonts w:ascii="Helvetica" w:eastAsia="Times New Roman" w:hAnsi="Helvetica" w:cs="Times New Roman"/>
          <w:bCs/>
          <w:i/>
          <w:iCs/>
          <w:sz w:val="18"/>
          <w:szCs w:val="18"/>
        </w:rPr>
      </w:pPr>
      <w:r w:rsidRPr="00252CA0">
        <w:rPr>
          <w:rFonts w:ascii="Helvetica" w:eastAsia="Times New Roman" w:hAnsi="Helvetica" w:cs="Times New Roman"/>
          <w:b/>
          <w:i/>
          <w:iCs/>
          <w:color w:val="303C42"/>
          <w:sz w:val="18"/>
          <w:szCs w:val="18"/>
          <w:highlight w:val="yellow"/>
          <w:u w:val="single"/>
        </w:rPr>
        <w:br/>
        <w:t>Read more on how to talk with friends and family about the COVID-19 vaccine</w:t>
      </w:r>
      <w:r w:rsidRPr="00252CA0">
        <w:rPr>
          <w:rFonts w:ascii="Helvetica" w:eastAsia="Times New Roman" w:hAnsi="Helvetica" w:cs="Times New Roman"/>
          <w:bCs/>
          <w:i/>
          <w:iCs/>
          <w:color w:val="303C42"/>
          <w:sz w:val="18"/>
          <w:szCs w:val="18"/>
          <w:highlight w:val="yellow"/>
        </w:rPr>
        <w:t xml:space="preserve"> </w:t>
      </w:r>
      <w:r w:rsidRPr="00252CA0">
        <w:rPr>
          <w:rFonts w:ascii="Helvetica" w:eastAsia="Times New Roman" w:hAnsi="Helvetica" w:cs="Times New Roman"/>
          <w:b/>
          <w:i/>
          <w:iCs/>
          <w:sz w:val="18"/>
          <w:szCs w:val="18"/>
          <w:highlight w:val="yellow"/>
        </w:rPr>
        <w:t xml:space="preserve">= </w:t>
      </w:r>
      <w:r w:rsidR="00252CA0" w:rsidRPr="00252CA0">
        <w:rPr>
          <w:rFonts w:ascii="Helvetica" w:eastAsia="Times New Roman" w:hAnsi="Helvetica" w:cs="Times New Roman"/>
          <w:bCs/>
          <w:i/>
          <w:iCs/>
          <w:sz w:val="18"/>
          <w:szCs w:val="18"/>
          <w:highlight w:val="yellow"/>
        </w:rPr>
        <w:t xml:space="preserve">hyperlink to “Let’s Talk” article : </w:t>
      </w:r>
      <w:hyperlink r:id="rId13" w:history="1">
        <w:r w:rsidR="00252CA0" w:rsidRPr="00252CA0">
          <w:rPr>
            <w:rStyle w:val="Hyperlink"/>
            <w:rFonts w:ascii="Helvetica" w:eastAsia="Times New Roman" w:hAnsi="Helvetica" w:cs="Times New Roman"/>
            <w:bCs/>
            <w:i/>
            <w:iCs/>
            <w:sz w:val="18"/>
            <w:szCs w:val="18"/>
            <w:highlight w:val="yellow"/>
          </w:rPr>
          <w:t>https://www.childrensomaha.org/health-news/lets-talk-opening-up-about-the-covid-19-vaccine-with-friends-and-family/</w:t>
        </w:r>
      </w:hyperlink>
    </w:p>
    <w:p w14:paraId="6A18802F" w14:textId="77777777" w:rsidR="00682FC0" w:rsidRDefault="00682FC0" w:rsidP="00682FC0">
      <w:pPr>
        <w:spacing w:line="276" w:lineRule="auto"/>
        <w:rPr>
          <w:rFonts w:ascii="Times New Roman" w:eastAsia="Times New Roman" w:hAnsi="Times New Roman" w:cs="Times New Roman"/>
          <w:bCs/>
          <w:color w:val="303C42"/>
          <w:sz w:val="22"/>
          <w:szCs w:val="22"/>
        </w:rPr>
      </w:pPr>
    </w:p>
    <w:p w14:paraId="48FA6D28" w14:textId="77777777" w:rsidR="00682FC0" w:rsidRPr="00F4596F" w:rsidRDefault="00682FC0" w:rsidP="00682FC0">
      <w:pPr>
        <w:spacing w:line="276" w:lineRule="auto"/>
        <w:rPr>
          <w:rFonts w:ascii="Times New Roman" w:eastAsia="Times New Roman" w:hAnsi="Times New Roman" w:cs="Times New Roman"/>
          <w:bCs/>
          <w:color w:val="303C42"/>
          <w:sz w:val="22"/>
          <w:szCs w:val="22"/>
        </w:rPr>
      </w:pPr>
    </w:p>
    <w:p w14:paraId="0320AB61" w14:textId="108427D6" w:rsidR="00D55372" w:rsidRPr="00036A66" w:rsidRDefault="00D55372" w:rsidP="00682FC0">
      <w:pPr>
        <w:pStyle w:val="paragraph"/>
        <w:spacing w:before="360" w:beforeAutospacing="0" w:after="120" w:afterAutospacing="0"/>
        <w:textAlignment w:val="baseline"/>
        <w:rPr>
          <w:rFonts w:ascii="Arial" w:hAnsi="Arial" w:cs="Arial"/>
          <w:color w:val="262626" w:themeColor="text1" w:themeTint="D9"/>
          <w:sz w:val="18"/>
          <w:szCs w:val="18"/>
        </w:rPr>
      </w:pPr>
    </w:p>
    <w:sectPr w:rsidR="00D55372" w:rsidRPr="00036A66" w:rsidSect="005E582D">
      <w:headerReference w:type="default" r:id="rId14"/>
      <w:footerReference w:type="default" r:id="rId15"/>
      <w:pgSz w:w="12240" w:h="15840"/>
      <w:pgMar w:top="1440" w:right="1440" w:bottom="288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18CC9" w14:textId="77777777" w:rsidR="00035036" w:rsidRDefault="00035036" w:rsidP="00C0490B">
      <w:r>
        <w:separator/>
      </w:r>
    </w:p>
  </w:endnote>
  <w:endnote w:type="continuationSeparator" w:id="0">
    <w:p w14:paraId="654008BC" w14:textId="77777777" w:rsidR="00035036" w:rsidRDefault="00035036" w:rsidP="00C04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oppins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Gill Sans">
    <w:altName w:val="Gill Sans"/>
    <w:charset w:val="B1"/>
    <w:family w:val="swiss"/>
    <w:pitch w:val="variable"/>
    <w:sig w:usb0="80000A67" w:usb1="00000000" w:usb2="00000000" w:usb3="00000000" w:csb0="000001F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E9E5B" w14:textId="77777777" w:rsidR="00C0490B" w:rsidRDefault="005E582D">
    <w:pPr>
      <w:pStyle w:val="Foot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7A983031" wp14:editId="0EC3B468">
          <wp:simplePos x="0" y="0"/>
          <wp:positionH relativeFrom="column">
            <wp:posOffset>-921657</wp:posOffset>
          </wp:positionH>
          <wp:positionV relativeFrom="paragraph">
            <wp:posOffset>-1606204</wp:posOffset>
          </wp:positionV>
          <wp:extent cx="7788384" cy="181983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8384" cy="18198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A01DF" w14:textId="77777777" w:rsidR="00035036" w:rsidRDefault="00035036" w:rsidP="00C0490B">
      <w:r>
        <w:separator/>
      </w:r>
    </w:p>
  </w:footnote>
  <w:footnote w:type="continuationSeparator" w:id="0">
    <w:p w14:paraId="5AD4E458" w14:textId="77777777" w:rsidR="00035036" w:rsidRDefault="00035036" w:rsidP="00C04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22296" w14:textId="77777777" w:rsidR="005E582D" w:rsidRDefault="005E582D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B15232B" wp14:editId="153D9234">
          <wp:simplePos x="0" y="0"/>
          <wp:positionH relativeFrom="column">
            <wp:posOffset>-921385</wp:posOffset>
          </wp:positionH>
          <wp:positionV relativeFrom="paragraph">
            <wp:posOffset>1270</wp:posOffset>
          </wp:positionV>
          <wp:extent cx="7797800" cy="1158875"/>
          <wp:effectExtent l="0" t="0" r="0" b="0"/>
          <wp:wrapTopAndBottom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800" cy="1158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F5A38B" w14:textId="77777777" w:rsidR="005E582D" w:rsidRDefault="005E58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10F"/>
    <w:rsid w:val="00011834"/>
    <w:rsid w:val="00035036"/>
    <w:rsid w:val="00036A66"/>
    <w:rsid w:val="00102C1C"/>
    <w:rsid w:val="00162372"/>
    <w:rsid w:val="001B478C"/>
    <w:rsid w:val="001F7B68"/>
    <w:rsid w:val="002004C5"/>
    <w:rsid w:val="0020547F"/>
    <w:rsid w:val="00214F87"/>
    <w:rsid w:val="00227572"/>
    <w:rsid w:val="00252CA0"/>
    <w:rsid w:val="002F54C8"/>
    <w:rsid w:val="00334148"/>
    <w:rsid w:val="003B3E03"/>
    <w:rsid w:val="0048623F"/>
    <w:rsid w:val="004C42C3"/>
    <w:rsid w:val="004C71C5"/>
    <w:rsid w:val="004E3FA0"/>
    <w:rsid w:val="005E582D"/>
    <w:rsid w:val="00682FC0"/>
    <w:rsid w:val="00687C51"/>
    <w:rsid w:val="00735C7D"/>
    <w:rsid w:val="00752FC1"/>
    <w:rsid w:val="00781B73"/>
    <w:rsid w:val="00842BA8"/>
    <w:rsid w:val="00844FFE"/>
    <w:rsid w:val="008E4FB7"/>
    <w:rsid w:val="00976B95"/>
    <w:rsid w:val="009A610F"/>
    <w:rsid w:val="00AC5053"/>
    <w:rsid w:val="00AF21CB"/>
    <w:rsid w:val="00B906D3"/>
    <w:rsid w:val="00BC7183"/>
    <w:rsid w:val="00BD5A98"/>
    <w:rsid w:val="00C0490B"/>
    <w:rsid w:val="00C226BF"/>
    <w:rsid w:val="00C30403"/>
    <w:rsid w:val="00C30DFF"/>
    <w:rsid w:val="00C56F39"/>
    <w:rsid w:val="00D55372"/>
    <w:rsid w:val="00D953F9"/>
    <w:rsid w:val="00E37172"/>
    <w:rsid w:val="00E438A7"/>
    <w:rsid w:val="00E9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BCF86D"/>
  <w15:chartTrackingRefBased/>
  <w15:docId w15:val="{19417F69-0EBD-C14E-940A-267EB041D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B3E0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3B3E03"/>
  </w:style>
  <w:style w:type="character" w:customStyle="1" w:styleId="eop">
    <w:name w:val="eop"/>
    <w:basedOn w:val="DefaultParagraphFont"/>
    <w:rsid w:val="003B3E03"/>
  </w:style>
  <w:style w:type="character" w:customStyle="1" w:styleId="spellingerror">
    <w:name w:val="spellingerror"/>
    <w:basedOn w:val="DefaultParagraphFont"/>
    <w:rsid w:val="003B3E03"/>
  </w:style>
  <w:style w:type="paragraph" w:styleId="Header">
    <w:name w:val="header"/>
    <w:basedOn w:val="Normal"/>
    <w:link w:val="Head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490B"/>
  </w:style>
  <w:style w:type="paragraph" w:styleId="Footer">
    <w:name w:val="footer"/>
    <w:basedOn w:val="Normal"/>
    <w:link w:val="FooterChar"/>
    <w:uiPriority w:val="99"/>
    <w:unhideWhenUsed/>
    <w:rsid w:val="00C049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490B"/>
  </w:style>
  <w:style w:type="paragraph" w:styleId="ListParagraph">
    <w:name w:val="List Paragraph"/>
    <w:basedOn w:val="Normal"/>
    <w:uiPriority w:val="34"/>
    <w:qFormat/>
    <w:rsid w:val="00682FC0"/>
    <w:pPr>
      <w:ind w:left="720"/>
      <w:contextualSpacing/>
    </w:pPr>
    <w:rPr>
      <w:rFonts w:ascii="Calibri" w:eastAsiaTheme="minorEastAsia" w:hAnsi="Calibri" w:cs="Calibri"/>
    </w:rPr>
  </w:style>
  <w:style w:type="character" w:styleId="Hyperlink">
    <w:name w:val="Hyperlink"/>
    <w:basedOn w:val="DefaultParagraphFont"/>
    <w:uiPriority w:val="99"/>
    <w:unhideWhenUsed/>
    <w:rsid w:val="008E4F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F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52C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2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ildrensomaha.org/wp-content/uploads/2021/08/Fruitful-2021-Phase-2-Fact-Sheet.pdf" TargetMode="External"/><Relationship Id="rId13" Type="http://schemas.openxmlformats.org/officeDocument/2006/relationships/hyperlink" Target="https://www.childrensomaha.org/health-news/lets-talk-opening-up-about-the-covid-19-vaccine-with-friends-and-famil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hildrensomaha.org/wp-content/uploads/2021/08/Fruitful-2021-Phase-2-Fact-Sheet.pdf" TargetMode="External"/><Relationship Id="rId12" Type="http://schemas.openxmlformats.org/officeDocument/2006/relationships/hyperlink" Target="https://www.childrensomaha.org/health-news/lets-talk-opening-up-about-the-covid-19-vaccine-with-friends-and-family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yperlink%20to%20Fact%20Sheet:%20https:/www.childrensomaha.org/wp-content/uploads/2021/08/Fruitful-2021-Phase-2-Fact-Sheet.pdf" TargetMode="External"/><Relationship Id="rId11" Type="http://schemas.openxmlformats.org/officeDocument/2006/relationships/hyperlink" Target="https://www.childrensomaha.org/health-news/lets-talk-opening-up-about-the-covid-19-vaccine-with-friends-and-family/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www.childrensomaha.org/health-news/lets-talk-opening-up-about-the-covid-19-vaccine-with-friends-and-family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childrensomaha.org/wp-content/uploads/2021/08/Fruitful-2021-Phase-2-Fact-Sheet.pdf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Jim Gassel</cp:lastModifiedBy>
  <cp:revision>9</cp:revision>
  <cp:lastPrinted>2021-07-30T20:26:00Z</cp:lastPrinted>
  <dcterms:created xsi:type="dcterms:W3CDTF">2021-07-30T22:21:00Z</dcterms:created>
  <dcterms:modified xsi:type="dcterms:W3CDTF">2021-09-29T17:16:00Z</dcterms:modified>
</cp:coreProperties>
</file>